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A3" w:rsidRPr="003A093A" w:rsidRDefault="00EC70A3" w:rsidP="00EC70A3">
      <w:pPr>
        <w:pStyle w:val="ListParagraph"/>
        <w:widowControl/>
        <w:numPr>
          <w:ilvl w:val="0"/>
          <w:numId w:val="2"/>
        </w:numPr>
        <w:tabs>
          <w:tab w:val="left" w:pos="6660"/>
          <w:tab w:val="left" w:pos="7371"/>
        </w:tabs>
        <w:suppressAutoHyphens w:val="0"/>
        <w:spacing w:after="12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093A">
        <w:rPr>
          <w:rFonts w:ascii="Times New Roman" w:hAnsi="Times New Roman" w:cs="Times New Roman"/>
          <w:sz w:val="24"/>
          <w:szCs w:val="24"/>
        </w:rPr>
        <w:t>melléklet a 9/2013. (IV.04.) önkormányzati rendelethez</w:t>
      </w:r>
    </w:p>
    <w:p w:rsidR="00EC70A3" w:rsidRPr="003A093A" w:rsidRDefault="00EC70A3" w:rsidP="00EC70A3">
      <w:pPr>
        <w:pStyle w:val="ListParagraph"/>
        <w:spacing w:after="12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0A3" w:rsidRPr="003A093A" w:rsidRDefault="00EC70A3" w:rsidP="00EC70A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3A">
        <w:rPr>
          <w:rFonts w:ascii="Times New Roman" w:hAnsi="Times New Roman" w:cs="Times New Roman"/>
          <w:b/>
          <w:sz w:val="24"/>
          <w:szCs w:val="24"/>
        </w:rPr>
        <w:t>Jászfényszaru Város Önkormányzata</w:t>
      </w:r>
    </w:p>
    <w:p w:rsidR="00EC70A3" w:rsidRPr="003A093A" w:rsidRDefault="00EC70A3" w:rsidP="00EC70A3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093A">
        <w:rPr>
          <w:rFonts w:ascii="Times New Roman" w:hAnsi="Times New Roman" w:cs="Times New Roman"/>
          <w:b/>
          <w:sz w:val="24"/>
          <w:szCs w:val="24"/>
        </w:rPr>
        <w:t>kizárólagos</w:t>
      </w:r>
      <w:proofErr w:type="gramEnd"/>
      <w:r w:rsidRPr="003A093A">
        <w:rPr>
          <w:rFonts w:ascii="Times New Roman" w:hAnsi="Times New Roman" w:cs="Times New Roman"/>
          <w:b/>
          <w:sz w:val="24"/>
          <w:szCs w:val="24"/>
        </w:rPr>
        <w:t xml:space="preserve"> önkormányzati tulajdonú vagyontárgyai</w:t>
      </w:r>
    </w:p>
    <w:p w:rsidR="00EC70A3" w:rsidRPr="003A093A" w:rsidRDefault="00EC70A3" w:rsidP="00EC70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70A3" w:rsidRPr="003A093A" w:rsidRDefault="00EC70A3" w:rsidP="00EC70A3">
      <w:pPr>
        <w:pStyle w:val="ListParagraph"/>
        <w:widowControl/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3A">
        <w:rPr>
          <w:rFonts w:ascii="Times New Roman" w:hAnsi="Times New Roman" w:cs="Times New Roman"/>
          <w:sz w:val="24"/>
          <w:szCs w:val="24"/>
        </w:rPr>
        <w:t>helyi közutak és műtárgyaik;</w:t>
      </w:r>
    </w:p>
    <w:p w:rsidR="00EC70A3" w:rsidRPr="003A093A" w:rsidRDefault="00EC70A3" w:rsidP="00EC70A3">
      <w:pPr>
        <w:pStyle w:val="ListParagraph"/>
        <w:widowControl/>
        <w:numPr>
          <w:ilvl w:val="0"/>
          <w:numId w:val="1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3A">
        <w:rPr>
          <w:rFonts w:ascii="Times New Roman" w:hAnsi="Times New Roman" w:cs="Times New Roman"/>
          <w:sz w:val="24"/>
          <w:szCs w:val="24"/>
        </w:rPr>
        <w:t>közterek és parkok;</w:t>
      </w:r>
    </w:p>
    <w:p w:rsidR="008C36C4" w:rsidRDefault="00EC70A3" w:rsidP="00EC70A3">
      <w:bookmarkStart w:id="0" w:name="_GoBack"/>
      <w:bookmarkEnd w:id="0"/>
      <w:r w:rsidRPr="003A093A">
        <w:rPr>
          <w:sz w:val="24"/>
          <w:szCs w:val="24"/>
        </w:rPr>
        <w:br w:type="page"/>
      </w:r>
    </w:p>
    <w:sectPr w:rsidR="008C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D20FB"/>
    <w:multiLevelType w:val="hybridMultilevel"/>
    <w:tmpl w:val="3B1AAC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80FAA"/>
    <w:multiLevelType w:val="hybridMultilevel"/>
    <w:tmpl w:val="AD6216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A3"/>
    <w:rsid w:val="008C36C4"/>
    <w:rsid w:val="00E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06F0-6664-4DAF-B5E0-F67F2B6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0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rsid w:val="00EC70A3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3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dcterms:created xsi:type="dcterms:W3CDTF">2017-03-30T14:16:00Z</dcterms:created>
  <dcterms:modified xsi:type="dcterms:W3CDTF">2017-03-30T14:17:00Z</dcterms:modified>
</cp:coreProperties>
</file>