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7" w:type="pct"/>
        <w:tblInd w:w="-176" w:type="dxa"/>
        <w:tblBorders>
          <w:insideH w:val="single" w:sz="24" w:space="0" w:color="auto"/>
          <w:insideV w:val="single" w:sz="24" w:space="0" w:color="AD8B3A"/>
        </w:tblBorders>
        <w:tblLook w:val="04A0" w:firstRow="1" w:lastRow="0" w:firstColumn="1" w:lastColumn="0" w:noHBand="0" w:noVBand="1"/>
      </w:tblPr>
      <w:tblGrid>
        <w:gridCol w:w="2065"/>
        <w:gridCol w:w="7308"/>
      </w:tblGrid>
      <w:tr w:rsidR="008677EF" w:rsidRPr="00692C2E" w:rsidTr="00107E96">
        <w:trPr>
          <w:trHeight w:val="1701"/>
        </w:trPr>
        <w:tc>
          <w:tcPr>
            <w:tcW w:w="2065" w:type="dxa"/>
            <w:tcBorders>
              <w:top w:val="nil"/>
              <w:bottom w:val="nil"/>
              <w:right w:val="single" w:sz="12" w:space="0" w:color="auto"/>
            </w:tcBorders>
          </w:tcPr>
          <w:p w:rsidR="008677EF" w:rsidRPr="00692C2E" w:rsidRDefault="008677EF" w:rsidP="008F4AC6">
            <w:pPr>
              <w:pStyle w:val="lfej"/>
              <w:rPr>
                <w:rFonts w:ascii="Adobe Garamond Pro" w:hAnsi="Adobe Garamond Pro"/>
                <w:b/>
                <w:bCs/>
                <w:sz w:val="24"/>
                <w:szCs w:val="24"/>
              </w:rPr>
            </w:pPr>
            <w:r w:rsidRPr="00692C2E">
              <w:rPr>
                <w:rFonts w:ascii="Adobe Garamond Pro" w:hAnsi="Adobe Garamond Pro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4A7507" wp14:editId="2B78509B">
                  <wp:extent cx="1062395" cy="1098928"/>
                  <wp:effectExtent l="0" t="0" r="4445" b="635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04" cy="110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:rsidR="008677EF" w:rsidRPr="008677EF" w:rsidRDefault="008677EF" w:rsidP="008F4AC6">
            <w:pPr>
              <w:pStyle w:val="BasicParagraph"/>
              <w:spacing w:line="240" w:lineRule="auto"/>
              <w:ind w:left="177"/>
              <w:rPr>
                <w:rFonts w:ascii="Adobe Garamond Pro" w:hAnsi="Adobe Garamond Pro" w:cs="Adobe Garamond Pro"/>
                <w:sz w:val="40"/>
                <w:szCs w:val="40"/>
                <w:lang w:val="hu-HU"/>
              </w:rPr>
            </w:pPr>
            <w:r w:rsidRPr="008677EF">
              <w:rPr>
                <w:rFonts w:ascii="Adobe Garamond Pro" w:hAnsi="Adobe Garamond Pro" w:cs="Adobe Garamond Pro"/>
                <w:sz w:val="40"/>
                <w:szCs w:val="40"/>
                <w:lang w:val="hu-HU"/>
              </w:rPr>
              <w:t>Jászfényszaru Város Polgármestere</w:t>
            </w:r>
          </w:p>
          <w:p w:rsidR="008677EF" w:rsidRPr="008677EF" w:rsidRDefault="008677EF" w:rsidP="008F4AC6">
            <w:pPr>
              <w:pStyle w:val="BasicParagraph"/>
              <w:tabs>
                <w:tab w:val="left" w:pos="4146"/>
              </w:tabs>
              <w:spacing w:line="240" w:lineRule="auto"/>
              <w:ind w:left="177"/>
              <w:rPr>
                <w:rFonts w:ascii="Adobe Garamond Pro" w:hAnsi="Adobe Garamond Pro" w:cs="Adobe Garamond Pro"/>
                <w:sz w:val="22"/>
                <w:szCs w:val="22"/>
              </w:rPr>
            </w:pPr>
            <w:proofErr w:type="spellStart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Iktatószám</w:t>
            </w:r>
            <w:proofErr w:type="spellEnd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:</w:t>
            </w:r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ab/>
            </w:r>
            <w:proofErr w:type="spellStart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Tárgy</w:t>
            </w:r>
            <w:proofErr w:type="spellEnd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 xml:space="preserve">: </w:t>
            </w:r>
            <w:proofErr w:type="spellStart"/>
            <w:r w:rsidR="006224E5">
              <w:rPr>
                <w:rFonts w:ascii="Adobe Garamond Pro" w:hAnsi="Adobe Garamond Pro" w:cs="Adobe Garamond Pro"/>
                <w:sz w:val="22"/>
                <w:szCs w:val="22"/>
              </w:rPr>
              <w:t>otthonteremtési</w:t>
            </w:r>
            <w:proofErr w:type="spellEnd"/>
            <w:r w:rsidR="006224E5">
              <w:rPr>
                <w:rFonts w:ascii="Adobe Garamond Pro" w:hAnsi="Adobe Garamond Pro" w:cs="Adobe Garamond Pro"/>
                <w:sz w:val="22"/>
                <w:szCs w:val="22"/>
              </w:rPr>
              <w:t xml:space="preserve"> I. </w:t>
            </w:r>
            <w:proofErr w:type="spellStart"/>
            <w:r w:rsidR="006224E5">
              <w:rPr>
                <w:rFonts w:ascii="Adobe Garamond Pro" w:hAnsi="Adobe Garamond Pro" w:cs="Adobe Garamond Pro"/>
                <w:sz w:val="22"/>
                <w:szCs w:val="22"/>
              </w:rPr>
              <w:t>rendelet</w:t>
            </w:r>
            <w:proofErr w:type="spellEnd"/>
          </w:p>
          <w:p w:rsidR="008677EF" w:rsidRPr="008677EF" w:rsidRDefault="008677EF" w:rsidP="008F4AC6">
            <w:pPr>
              <w:pStyle w:val="BasicParagraph"/>
              <w:tabs>
                <w:tab w:val="left" w:pos="4146"/>
              </w:tabs>
              <w:spacing w:line="240" w:lineRule="auto"/>
              <w:ind w:left="177"/>
              <w:rPr>
                <w:rFonts w:ascii="Adobe Garamond Pro" w:hAnsi="Adobe Garamond Pro" w:cs="Adobe Garamond Pro"/>
                <w:sz w:val="22"/>
                <w:szCs w:val="22"/>
              </w:rPr>
            </w:pPr>
            <w:proofErr w:type="spellStart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Telefon</w:t>
            </w:r>
            <w:proofErr w:type="spellEnd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: 06/57 520-1</w:t>
            </w:r>
            <w:r w:rsidR="006224E5">
              <w:rPr>
                <w:rFonts w:ascii="Adobe Garamond Pro" w:hAnsi="Adobe Garamond Pro" w:cs="Adobe Garamond Pro"/>
                <w:sz w:val="22"/>
                <w:szCs w:val="22"/>
              </w:rPr>
              <w:t>20</w:t>
            </w:r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ab/>
            </w:r>
            <w:proofErr w:type="spellStart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>Ügyintéző</w:t>
            </w:r>
            <w:proofErr w:type="spellEnd"/>
            <w:r w:rsidRPr="008677EF">
              <w:rPr>
                <w:rFonts w:ascii="Adobe Garamond Pro" w:hAnsi="Adobe Garamond Pro" w:cs="Adobe Garamond Pro"/>
                <w:sz w:val="22"/>
                <w:szCs w:val="22"/>
              </w:rPr>
              <w:t xml:space="preserve">: </w:t>
            </w:r>
            <w:r w:rsidR="006224E5">
              <w:rPr>
                <w:rFonts w:ascii="Adobe Garamond Pro" w:hAnsi="Adobe Garamond Pro" w:cs="Adobe Garamond Pro"/>
                <w:sz w:val="22"/>
                <w:szCs w:val="22"/>
              </w:rPr>
              <w:t xml:space="preserve">dr. </w:t>
            </w:r>
            <w:r w:rsidR="006224E5" w:rsidRPr="006224E5">
              <w:rPr>
                <w:rFonts w:ascii="Adobe Garamond Pro" w:hAnsi="Adobe Garamond Pro" w:cs="Adobe Garamond Pro"/>
                <w:sz w:val="22"/>
                <w:szCs w:val="22"/>
              </w:rPr>
              <w:t>Sándor Mátyás</w:t>
            </w:r>
          </w:p>
          <w:p w:rsidR="008677EF" w:rsidRPr="00692C2E" w:rsidRDefault="008677EF" w:rsidP="006224E5">
            <w:pPr>
              <w:pStyle w:val="lfej"/>
              <w:tabs>
                <w:tab w:val="clear" w:pos="4536"/>
                <w:tab w:val="left" w:pos="4146"/>
              </w:tabs>
              <w:ind w:left="177"/>
              <w:rPr>
                <w:rFonts w:ascii="Adobe Garamond Pro" w:hAnsi="Adobe Garamond Pro"/>
                <w:b/>
                <w:bCs/>
                <w:sz w:val="24"/>
                <w:szCs w:val="24"/>
              </w:rPr>
            </w:pPr>
            <w:r w:rsidRPr="008677EF">
              <w:rPr>
                <w:rFonts w:ascii="Adobe Garamond Pro" w:hAnsi="Adobe Garamond Pro" w:cs="Adobe Garamond Pro"/>
              </w:rPr>
              <w:t xml:space="preserve">E-mail: </w:t>
            </w:r>
            <w:hyperlink r:id="rId8" w:history="1">
              <w:r w:rsidR="006224E5" w:rsidRPr="00F5732F">
                <w:rPr>
                  <w:rStyle w:val="Hiperhivatkozs"/>
                  <w:rFonts w:ascii="Adobe Garamond Pro" w:hAnsi="Adobe Garamond Pro" w:cs="Adobe Garamond Pro"/>
                </w:rPr>
                <w:t>sandor.matyas@jaszfenyszaru.hu</w:t>
              </w:r>
            </w:hyperlink>
            <w:r w:rsidRPr="008677EF">
              <w:rPr>
                <w:rFonts w:ascii="Adobe Garamond Pro" w:hAnsi="Adobe Garamond Pro" w:cs="Adobe Garamond Pro"/>
              </w:rPr>
              <w:t xml:space="preserve"> </w:t>
            </w:r>
          </w:p>
        </w:tc>
      </w:tr>
    </w:tbl>
    <w:p w:rsidR="008677EF" w:rsidRPr="00692C2E" w:rsidRDefault="008677EF" w:rsidP="008677EF">
      <w:pPr>
        <w:spacing w:after="0" w:line="240" w:lineRule="auto"/>
        <w:jc w:val="center"/>
        <w:rPr>
          <w:rFonts w:ascii="Adobe Garamond Pro" w:eastAsia="Times New Roman" w:hAnsi="Adobe Garamond Pro"/>
          <w:b/>
          <w:sz w:val="24"/>
          <w:szCs w:val="24"/>
          <w:lang w:eastAsia="hu-HU"/>
        </w:rPr>
      </w:pPr>
    </w:p>
    <w:p w:rsidR="006224E5" w:rsidRPr="000954A9" w:rsidRDefault="000954A9" w:rsidP="0062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6224E5"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/2021. (</w:t>
      </w:r>
      <w:proofErr w:type="spellStart"/>
      <w:r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II.08</w:t>
      </w:r>
      <w:proofErr w:type="spellEnd"/>
      <w:r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224E5"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</w:t>
      </w:r>
    </w:p>
    <w:p w:rsidR="006224E5" w:rsidRPr="000954A9" w:rsidRDefault="006224E5" w:rsidP="0062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095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otthonteremtés támogatási programjáról szóló 11/2016. (X.19.) önkormányzati rendelet módosítására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4A9">
        <w:rPr>
          <w:rFonts w:ascii="Times New Roman" w:hAnsi="Times New Roman" w:cs="Times New Roman"/>
          <w:sz w:val="24"/>
          <w:szCs w:val="24"/>
        </w:rPr>
        <w:t xml:space="preserve">Jászfényszaru Város Polgármestere - a katasztrófavédelemről és a hozzá kapcsolódó egyes törvények módosításáról szóló 2011. évi CXXVIII. törvény 46. § (4) bekezdése alapján –  a 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 Város Képviselő-testületének az Alaptörvény 32. cikk (2) bekezdésében meghatározott eredeti jogalkotói hatáskörében, valamint a Magyarország helyi önkormányzatairól szóló 2011. évi CLXXXIX. törvény 10. § (2) bekezdésében meghatározott feladatkörében eljárva a következőket rendeli el: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otthonteremtés támogatási programjáról szóló 11/2016. (X.19.) önkormányzati rendelet a következő 36. § (5) bekezdéssel egészül ki: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„(5) A (2) bekezdéstől eltérően a támogatást nem kell visszafizetni, ha a Támogatott pár életközössége véglegesen megszakad, és a Támogatott pár egyik tagja nyilatkozatban vállalja, hogy a fenntartási időszak fennmaradó részében a </w:t>
      </w:r>
      <w:proofErr w:type="spellStart"/>
      <w:r w:rsidRPr="000954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helybenlakási</w:t>
      </w:r>
      <w:proofErr w:type="spellEnd"/>
      <w:r w:rsidRPr="000954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kötelezettségnek egyedül eleget tesz, és a támogatott ingatlan egyedül a nyilatkozattevő személy tulajdonába kerül.”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2. §</w:t>
      </w:r>
    </w:p>
    <w:p w:rsidR="006224E5" w:rsidRPr="000954A9" w:rsidRDefault="006224E5" w:rsidP="0062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4A9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hatályba, az azt követő napon hatályát veszti.</w:t>
      </w:r>
    </w:p>
    <w:p w:rsidR="006224E5" w:rsidRPr="000954A9" w:rsidRDefault="006224E5" w:rsidP="006224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224E5" w:rsidRPr="000954A9" w:rsidRDefault="006224E5" w:rsidP="006224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  <w:t>Győriné dr. Czeglédi Márta</w:t>
      </w:r>
      <w:r w:rsidRPr="000954A9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0954A9">
        <w:rPr>
          <w:rFonts w:ascii="Times New Roman" w:hAnsi="Times New Roman" w:cs="Times New Roman"/>
          <w:sz w:val="24"/>
          <w:szCs w:val="24"/>
        </w:rPr>
        <w:t>Voller</w:t>
      </w:r>
      <w:proofErr w:type="spellEnd"/>
      <w:r w:rsidRPr="000954A9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4A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954A9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 xml:space="preserve">Közzétéve a helyben szokásos módon </w:t>
      </w:r>
      <w:r w:rsidR="000954A9">
        <w:rPr>
          <w:rFonts w:ascii="Times New Roman" w:hAnsi="Times New Roman" w:cs="Times New Roman"/>
          <w:sz w:val="24"/>
          <w:szCs w:val="24"/>
        </w:rPr>
        <w:t>2021. 02. 08.</w:t>
      </w:r>
      <w:bookmarkStart w:id="0" w:name="_GoBack"/>
      <w:bookmarkEnd w:id="0"/>
      <w:r w:rsidRPr="000954A9">
        <w:rPr>
          <w:rFonts w:ascii="Times New Roman" w:hAnsi="Times New Roman" w:cs="Times New Roman"/>
          <w:sz w:val="24"/>
          <w:szCs w:val="24"/>
        </w:rPr>
        <w:t xml:space="preserve"> napján:</w:t>
      </w: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</w:r>
      <w:r w:rsidRPr="000954A9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0954A9">
        <w:rPr>
          <w:rFonts w:ascii="Times New Roman" w:hAnsi="Times New Roman" w:cs="Times New Roman"/>
          <w:sz w:val="24"/>
          <w:szCs w:val="24"/>
        </w:rPr>
        <w:t>Voller</w:t>
      </w:r>
      <w:proofErr w:type="spellEnd"/>
      <w:r w:rsidRPr="000954A9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6224E5" w:rsidRPr="000954A9" w:rsidRDefault="006224E5" w:rsidP="006224E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</w:r>
      <w:r w:rsidRPr="00095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4A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677EF" w:rsidRPr="000954A9" w:rsidRDefault="008677EF">
      <w:pPr>
        <w:rPr>
          <w:rFonts w:ascii="Times New Roman" w:hAnsi="Times New Roman" w:cs="Times New Roman"/>
          <w:sz w:val="24"/>
          <w:szCs w:val="24"/>
        </w:rPr>
      </w:pPr>
    </w:p>
    <w:p w:rsidR="003E1AB8" w:rsidRPr="000954A9" w:rsidRDefault="003E1AB8" w:rsidP="00107E9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 xml:space="preserve">Jogilag </w:t>
      </w:r>
      <w:proofErr w:type="spellStart"/>
      <w:r w:rsidRPr="000954A9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0954A9">
        <w:rPr>
          <w:rFonts w:ascii="Times New Roman" w:hAnsi="Times New Roman" w:cs="Times New Roman"/>
          <w:sz w:val="24"/>
          <w:szCs w:val="24"/>
        </w:rPr>
        <w:t>:</w:t>
      </w:r>
      <w:r w:rsidR="00673268" w:rsidRPr="000954A9">
        <w:rPr>
          <w:rFonts w:ascii="Times New Roman" w:hAnsi="Times New Roman" w:cs="Times New Roman"/>
          <w:sz w:val="24"/>
          <w:szCs w:val="24"/>
        </w:rPr>
        <w:tab/>
        <w:t xml:space="preserve">Pénzügyileg </w:t>
      </w:r>
      <w:proofErr w:type="spellStart"/>
      <w:r w:rsidR="00673268" w:rsidRPr="000954A9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="00673268" w:rsidRPr="000954A9">
        <w:rPr>
          <w:rFonts w:ascii="Times New Roman" w:hAnsi="Times New Roman" w:cs="Times New Roman"/>
          <w:sz w:val="24"/>
          <w:szCs w:val="24"/>
        </w:rPr>
        <w:t>:</w:t>
      </w:r>
    </w:p>
    <w:p w:rsidR="003E1AB8" w:rsidRPr="000954A9" w:rsidRDefault="003E1AB8" w:rsidP="00107E9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</w:p>
    <w:p w:rsidR="003E1AB8" w:rsidRPr="000954A9" w:rsidRDefault="003E1AB8" w:rsidP="00107E9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</w:r>
    </w:p>
    <w:p w:rsidR="003E1AB8" w:rsidRPr="000954A9" w:rsidRDefault="003E1AB8" w:rsidP="00107E96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  <w:t>Dr. Voller Erika</w:t>
      </w:r>
      <w:r w:rsidRPr="000954A9">
        <w:rPr>
          <w:rFonts w:ascii="Times New Roman" w:hAnsi="Times New Roman" w:cs="Times New Roman"/>
          <w:sz w:val="24"/>
          <w:szCs w:val="24"/>
        </w:rPr>
        <w:tab/>
        <w:t>Tamus Mária</w:t>
      </w:r>
    </w:p>
    <w:p w:rsidR="000954A9" w:rsidRDefault="003E1AB8" w:rsidP="00107E96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  <w:r w:rsidRPr="00095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4A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0954A9">
        <w:rPr>
          <w:rFonts w:ascii="Times New Roman" w:hAnsi="Times New Roman" w:cs="Times New Roman"/>
          <w:sz w:val="24"/>
          <w:szCs w:val="24"/>
        </w:rPr>
        <w:tab/>
        <w:t>pénzügyi osztályvezető</w:t>
      </w:r>
    </w:p>
    <w:p w:rsidR="000954A9" w:rsidRDefault="0009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AB8" w:rsidRPr="000954A9" w:rsidRDefault="003E1AB8" w:rsidP="00107E96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right="-4479"/>
        <w:rPr>
          <w:rFonts w:ascii="Times New Roman" w:hAnsi="Times New Roman" w:cs="Times New Roman"/>
          <w:sz w:val="24"/>
          <w:szCs w:val="24"/>
        </w:rPr>
      </w:pPr>
    </w:p>
    <w:p w:rsidR="00107E96" w:rsidRPr="00107E96" w:rsidRDefault="00107E96" w:rsidP="00107E96">
      <w:pPr>
        <w:jc w:val="center"/>
        <w:rPr>
          <w:rFonts w:ascii="Adobe Garamond Pro" w:hAnsi="Adobe Garamond Pro"/>
          <w:b/>
          <w:sz w:val="24"/>
          <w:szCs w:val="24"/>
        </w:rPr>
      </w:pPr>
      <w:r w:rsidRPr="00107E96">
        <w:rPr>
          <w:rFonts w:ascii="Adobe Garamond Pro" w:hAnsi="Adobe Garamond Pro"/>
          <w:b/>
          <w:sz w:val="24"/>
          <w:szCs w:val="24"/>
        </w:rPr>
        <w:t>Indokolás</w:t>
      </w:r>
    </w:p>
    <w:p w:rsidR="00107E96" w:rsidRDefault="006224E5" w:rsidP="00107E96">
      <w:pPr>
        <w:pStyle w:val="Cmsor3"/>
        <w:jc w:val="both"/>
        <w:rPr>
          <w:rFonts w:ascii="Adobe Garamond Pro" w:hAnsi="Adobe Garamond Pro"/>
          <w:b w:val="0"/>
          <w:szCs w:val="24"/>
          <w:lang w:val="hu-HU"/>
        </w:rPr>
      </w:pPr>
      <w:r>
        <w:rPr>
          <w:rFonts w:ascii="Adobe Garamond Pro" w:hAnsi="Adobe Garamond Pro"/>
          <w:b w:val="0"/>
          <w:szCs w:val="24"/>
          <w:lang w:val="hu-HU"/>
        </w:rPr>
        <w:t>Javasoljuk a rendeletet olyan módon módosítani, hogy a támogatott pár életközössége megszakadása esetén a támogatási jogviszony a pár valamely tagja részéről folytatható legyen visszafizetés nélkül, ha a pár az ingatlan jogi viszonyait élethelyzetüknek megfelelően rendezi.</w:t>
      </w:r>
    </w:p>
    <w:p w:rsidR="00107E96" w:rsidRDefault="00107E96">
      <w:pPr>
        <w:rPr>
          <w:rFonts w:ascii="Adobe Garamond Pro" w:hAnsi="Adobe Garamond Pro"/>
          <w:sz w:val="24"/>
          <w:szCs w:val="24"/>
        </w:rPr>
      </w:pPr>
    </w:p>
    <w:sectPr w:rsidR="00107E96" w:rsidSect="002164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C7" w:rsidRDefault="00AF1CC7" w:rsidP="00202AED">
      <w:pPr>
        <w:spacing w:after="0" w:line="240" w:lineRule="auto"/>
      </w:pPr>
      <w:r>
        <w:separator/>
      </w:r>
    </w:p>
  </w:endnote>
  <w:endnote w:type="continuationSeparator" w:id="0">
    <w:p w:rsidR="00AF1CC7" w:rsidRDefault="00AF1CC7" w:rsidP="002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C7" w:rsidRDefault="00AF1CC7" w:rsidP="00202AED">
      <w:pPr>
        <w:spacing w:after="0" w:line="240" w:lineRule="auto"/>
      </w:pPr>
      <w:r>
        <w:separator/>
      </w:r>
    </w:p>
  </w:footnote>
  <w:footnote w:type="continuationSeparator" w:id="0">
    <w:p w:rsidR="00AF1CC7" w:rsidRDefault="00AF1CC7" w:rsidP="0020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F79"/>
    <w:multiLevelType w:val="multilevel"/>
    <w:tmpl w:val="C8C019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0F1CF3"/>
    <w:multiLevelType w:val="hybridMultilevel"/>
    <w:tmpl w:val="DD22D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7DD2"/>
    <w:multiLevelType w:val="hybridMultilevel"/>
    <w:tmpl w:val="74BA6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A2F"/>
    <w:multiLevelType w:val="hybridMultilevel"/>
    <w:tmpl w:val="5E1CE56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A81220C"/>
    <w:multiLevelType w:val="hybridMultilevel"/>
    <w:tmpl w:val="FC18D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5BC"/>
    <w:multiLevelType w:val="hybridMultilevel"/>
    <w:tmpl w:val="87820B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196405"/>
    <w:multiLevelType w:val="hybridMultilevel"/>
    <w:tmpl w:val="6AB2B74C"/>
    <w:lvl w:ilvl="0" w:tplc="603AE784">
      <w:start w:val="35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2967"/>
    <w:multiLevelType w:val="hybridMultilevel"/>
    <w:tmpl w:val="300EF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D"/>
    <w:rsid w:val="00014306"/>
    <w:rsid w:val="00015A69"/>
    <w:rsid w:val="00017CE6"/>
    <w:rsid w:val="00067169"/>
    <w:rsid w:val="000954A9"/>
    <w:rsid w:val="00107E96"/>
    <w:rsid w:val="001340A2"/>
    <w:rsid w:val="00142D30"/>
    <w:rsid w:val="00180EC9"/>
    <w:rsid w:val="001C0524"/>
    <w:rsid w:val="00202AED"/>
    <w:rsid w:val="0021647E"/>
    <w:rsid w:val="0025257F"/>
    <w:rsid w:val="00284AFF"/>
    <w:rsid w:val="00296A0B"/>
    <w:rsid w:val="002C35DC"/>
    <w:rsid w:val="00304657"/>
    <w:rsid w:val="00315FC0"/>
    <w:rsid w:val="00383E34"/>
    <w:rsid w:val="00397B25"/>
    <w:rsid w:val="003A0556"/>
    <w:rsid w:val="003E1AB8"/>
    <w:rsid w:val="003E4CCA"/>
    <w:rsid w:val="00457A79"/>
    <w:rsid w:val="00476A66"/>
    <w:rsid w:val="0048198D"/>
    <w:rsid w:val="005251C7"/>
    <w:rsid w:val="00542209"/>
    <w:rsid w:val="00557D08"/>
    <w:rsid w:val="005B4DA9"/>
    <w:rsid w:val="005C68C1"/>
    <w:rsid w:val="005D22D7"/>
    <w:rsid w:val="00610B5A"/>
    <w:rsid w:val="006224E5"/>
    <w:rsid w:val="00623A85"/>
    <w:rsid w:val="00652158"/>
    <w:rsid w:val="00662D8D"/>
    <w:rsid w:val="00673268"/>
    <w:rsid w:val="00692C2E"/>
    <w:rsid w:val="00695721"/>
    <w:rsid w:val="00727D78"/>
    <w:rsid w:val="007667A1"/>
    <w:rsid w:val="007B5F53"/>
    <w:rsid w:val="007F6A50"/>
    <w:rsid w:val="00820AE4"/>
    <w:rsid w:val="0084529A"/>
    <w:rsid w:val="008626BE"/>
    <w:rsid w:val="008677EF"/>
    <w:rsid w:val="00893AF6"/>
    <w:rsid w:val="00893DF9"/>
    <w:rsid w:val="008A2630"/>
    <w:rsid w:val="008D4658"/>
    <w:rsid w:val="008D5D16"/>
    <w:rsid w:val="00954DC9"/>
    <w:rsid w:val="00963463"/>
    <w:rsid w:val="00973344"/>
    <w:rsid w:val="00977519"/>
    <w:rsid w:val="00991445"/>
    <w:rsid w:val="009E5850"/>
    <w:rsid w:val="00A70594"/>
    <w:rsid w:val="00A97E87"/>
    <w:rsid w:val="00AD3509"/>
    <w:rsid w:val="00AD72A4"/>
    <w:rsid w:val="00AE04F7"/>
    <w:rsid w:val="00AF1CC7"/>
    <w:rsid w:val="00B12DCB"/>
    <w:rsid w:val="00B25E39"/>
    <w:rsid w:val="00BC4B2D"/>
    <w:rsid w:val="00BE397F"/>
    <w:rsid w:val="00C03DB8"/>
    <w:rsid w:val="00C54B38"/>
    <w:rsid w:val="00CC31D3"/>
    <w:rsid w:val="00D4270F"/>
    <w:rsid w:val="00D42C4F"/>
    <w:rsid w:val="00D42D59"/>
    <w:rsid w:val="00DC0928"/>
    <w:rsid w:val="00DC3C76"/>
    <w:rsid w:val="00DD62F2"/>
    <w:rsid w:val="00DE6B61"/>
    <w:rsid w:val="00E73F10"/>
    <w:rsid w:val="00E856CD"/>
    <w:rsid w:val="00E96718"/>
    <w:rsid w:val="00F16FBC"/>
    <w:rsid w:val="00F75948"/>
    <w:rsid w:val="00F87CC7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66DD2"/>
  <w15:docId w15:val="{7F3834DE-75E8-456D-9317-F2DE110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AFF"/>
  </w:style>
  <w:style w:type="paragraph" w:styleId="Cmsor3">
    <w:name w:val="heading 3"/>
    <w:basedOn w:val="Norml"/>
    <w:next w:val="Norml"/>
    <w:link w:val="Cmsor3Char"/>
    <w:qFormat/>
    <w:rsid w:val="004819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AED"/>
  </w:style>
  <w:style w:type="paragraph" w:styleId="llb">
    <w:name w:val="footer"/>
    <w:basedOn w:val="Norml"/>
    <w:link w:val="llbChar"/>
    <w:uiPriority w:val="99"/>
    <w:unhideWhenUsed/>
    <w:rsid w:val="0020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ED"/>
  </w:style>
  <w:style w:type="paragraph" w:customStyle="1" w:styleId="BasicParagraph">
    <w:name w:val="[Basic Paragraph]"/>
    <w:basedOn w:val="Norml"/>
    <w:uiPriority w:val="99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AE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02A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48198D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4819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481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6B61"/>
    <w:pPr>
      <w:ind w:left="720"/>
      <w:contextualSpacing/>
    </w:pPr>
  </w:style>
  <w:style w:type="paragraph" w:styleId="Szvegtrzs">
    <w:name w:val="Body Text"/>
    <w:basedOn w:val="Norml"/>
    <w:link w:val="SzvegtrzsChar"/>
    <w:rsid w:val="009634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6346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15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6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.matyas@jaszfenyszar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Bohoni Beáta</dc:creator>
  <cp:lastModifiedBy>titkarsag1</cp:lastModifiedBy>
  <cp:revision>2</cp:revision>
  <cp:lastPrinted>2021-02-08T14:33:00Z</cp:lastPrinted>
  <dcterms:created xsi:type="dcterms:W3CDTF">2021-02-08T14:37:00Z</dcterms:created>
  <dcterms:modified xsi:type="dcterms:W3CDTF">2021-02-08T14:37:00Z</dcterms:modified>
</cp:coreProperties>
</file>