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1" w:rsidRDefault="004B6121" w:rsidP="004B6121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Jászfényszaru Város Képviselő-testületének</w:t>
      </w:r>
    </w:p>
    <w:p w:rsidR="004B6121" w:rsidRDefault="004B6121" w:rsidP="004B6121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19</w:t>
      </w:r>
      <w:r>
        <w:rPr>
          <w:rFonts w:ascii="Adobe Garamond Pro" w:hAnsi="Adobe Garamond Pro"/>
          <w:b/>
          <w:sz w:val="24"/>
          <w:szCs w:val="24"/>
        </w:rPr>
        <w:t>/2018. (</w:t>
      </w:r>
      <w:r>
        <w:rPr>
          <w:rFonts w:ascii="Adobe Garamond Pro" w:hAnsi="Adobe Garamond Pro"/>
          <w:b/>
          <w:sz w:val="24"/>
          <w:szCs w:val="24"/>
        </w:rPr>
        <w:t>X.18.</w:t>
      </w:r>
      <w:r>
        <w:rPr>
          <w:rFonts w:ascii="Adobe Garamond Pro" w:hAnsi="Adobe Garamond Pro"/>
          <w:b/>
          <w:sz w:val="24"/>
          <w:szCs w:val="24"/>
        </w:rPr>
        <w:t>) önkormányzati rendelete</w:t>
      </w:r>
    </w:p>
    <w:p w:rsidR="004B6121" w:rsidRDefault="004B6121" w:rsidP="004B6121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proofErr w:type="gramStart"/>
      <w:r>
        <w:rPr>
          <w:rFonts w:ascii="Adobe Garamond Pro" w:hAnsi="Adobe Garamond Pro"/>
          <w:b/>
          <w:sz w:val="24"/>
          <w:szCs w:val="24"/>
        </w:rPr>
        <w:t>a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DÍSZPOLGÁRI CÍM alapításáról és adományozásáról szóló 8/1996. (V.28.) önkormányzati rendelet módosításáról</w:t>
      </w:r>
    </w:p>
    <w:p w:rsidR="004B6121" w:rsidRDefault="004B6121" w:rsidP="004B6121">
      <w:pPr>
        <w:spacing w:after="0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Jászfényszaru Város Képviselő-testülete az Alaptörvény 32. cikk (2) bekezdésének felhatalmazása alapján, a Magyarország helyi önkormányzatairól szóló 2011. évi CLXXXIX. törvény 10. § (2) bekezdésben meghatározott feladatkörében a következő rendeletet alkotja: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p w:rsidR="004B6121" w:rsidRDefault="004B6121" w:rsidP="004B6121">
      <w:pPr>
        <w:tabs>
          <w:tab w:val="center" w:pos="6804"/>
        </w:tabs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1. §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 w:cs="Arial"/>
          <w:i/>
          <w:sz w:val="24"/>
          <w:szCs w:val="24"/>
          <w:shd w:val="clear" w:color="auto" w:fill="FFFFFF"/>
        </w:rPr>
      </w:pPr>
      <w:r>
        <w:rPr>
          <w:rFonts w:ascii="Adobe Garamond Pro" w:hAnsi="Adobe Garamond Pro"/>
          <w:sz w:val="24"/>
          <w:szCs w:val="24"/>
        </w:rPr>
        <w:t xml:space="preserve">A DÍSZPOLGÁRI CÍM alapításáról és adományozásáról szóló 8/1996. (V.28.) önkormányzati rendelet (a továbbiakban: Rendelet) 6. § (3) bekezdése helyébe a következő rendelkezés lép: </w:t>
      </w:r>
      <w:r>
        <w:rPr>
          <w:rFonts w:ascii="Adobe Garamond Pro" w:hAnsi="Adobe Garamond Pro"/>
          <w:i/>
          <w:sz w:val="24"/>
          <w:szCs w:val="24"/>
        </w:rPr>
        <w:t xml:space="preserve">„(3) </w:t>
      </w:r>
      <w:proofErr w:type="gramStart"/>
      <w:r>
        <w:rPr>
          <w:rFonts w:ascii="Adobe Garamond Pro" w:hAnsi="Adobe Garamond Pro"/>
          <w:i/>
          <w:sz w:val="24"/>
          <w:szCs w:val="24"/>
        </w:rPr>
        <w:t>A</w:t>
      </w:r>
      <w:proofErr w:type="gramEnd"/>
      <w:r>
        <w:rPr>
          <w:rFonts w:ascii="Adobe Garamond Pro" w:hAnsi="Adobe Garamond Pro"/>
          <w:i/>
          <w:sz w:val="24"/>
          <w:szCs w:val="24"/>
        </w:rPr>
        <w:t xml:space="preserve"> díszpolgári beiktatás minden évben az </w:t>
      </w:r>
      <w:r>
        <w:rPr>
          <w:rFonts w:ascii="Adobe Garamond Pro" w:hAnsi="Adobe Garamond Pro" w:cs="Arial"/>
          <w:i/>
          <w:sz w:val="24"/>
          <w:szCs w:val="24"/>
          <w:shd w:val="clear" w:color="auto" w:fill="FFFFFF"/>
        </w:rPr>
        <w:t>augusztus 20. napja, az államalapítás és az államalapító Szent István király emlékére tartott hivatalos városi ünnepség keretében történik.”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 w:cs="Arial"/>
          <w:sz w:val="24"/>
          <w:szCs w:val="24"/>
          <w:shd w:val="clear" w:color="auto" w:fill="FFFFFF"/>
        </w:rPr>
      </w:pPr>
    </w:p>
    <w:p w:rsidR="004B6121" w:rsidRDefault="004B6121" w:rsidP="004B6121">
      <w:pPr>
        <w:tabs>
          <w:tab w:val="center" w:pos="6804"/>
        </w:tabs>
        <w:spacing w:after="0"/>
        <w:jc w:val="center"/>
        <w:rPr>
          <w:rFonts w:ascii="Adobe Garamond Pro" w:hAnsi="Adobe Garamond Pro" w:cs="Arial"/>
          <w:sz w:val="24"/>
          <w:szCs w:val="24"/>
          <w:shd w:val="clear" w:color="auto" w:fill="FFFFFF"/>
        </w:rPr>
      </w:pPr>
      <w:r>
        <w:rPr>
          <w:rFonts w:ascii="Adobe Garamond Pro" w:hAnsi="Adobe Garamond Pro" w:cs="Arial"/>
          <w:sz w:val="24"/>
          <w:szCs w:val="24"/>
          <w:shd w:val="clear" w:color="auto" w:fill="FFFFFF"/>
        </w:rPr>
        <w:t>2. §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Ez a rendelet a kihirdetését követő napon lép hatályba, a hatálybalépésével egy időben hatályát veszti a Rendelet 4. § (1) bekezdése, és 8. § (1) bekezdése.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tabs>
          <w:tab w:val="center" w:pos="2268"/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Győriné dr. Czeglédi Márta</w:t>
      </w:r>
      <w:r>
        <w:rPr>
          <w:rFonts w:ascii="Adobe Garamond Pro" w:hAnsi="Adobe Garamond Pro"/>
          <w:sz w:val="24"/>
          <w:szCs w:val="24"/>
        </w:rPr>
        <w:tab/>
        <w:t xml:space="preserve">Dr. </w:t>
      </w:r>
      <w:proofErr w:type="spellStart"/>
      <w:r>
        <w:rPr>
          <w:rFonts w:ascii="Adobe Garamond Pro" w:hAnsi="Adobe Garamond Pro"/>
          <w:sz w:val="24"/>
          <w:szCs w:val="24"/>
        </w:rPr>
        <w:t>Voller</w:t>
      </w:r>
      <w:proofErr w:type="spellEnd"/>
      <w:r>
        <w:rPr>
          <w:rFonts w:ascii="Adobe Garamond Pro" w:hAnsi="Adobe Garamond Pro"/>
          <w:sz w:val="24"/>
          <w:szCs w:val="24"/>
        </w:rPr>
        <w:t xml:space="preserve"> Erika</w:t>
      </w:r>
    </w:p>
    <w:p w:rsidR="004B6121" w:rsidRDefault="004B6121" w:rsidP="004B6121">
      <w:pPr>
        <w:tabs>
          <w:tab w:val="center" w:pos="2268"/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proofErr w:type="gramStart"/>
      <w:r>
        <w:rPr>
          <w:rFonts w:ascii="Adobe Garamond Pro" w:hAnsi="Adobe Garamond Pro"/>
          <w:sz w:val="24"/>
          <w:szCs w:val="24"/>
        </w:rPr>
        <w:t>polgármester</w:t>
      </w:r>
      <w:proofErr w:type="gramEnd"/>
      <w:r>
        <w:rPr>
          <w:rFonts w:ascii="Adobe Garamond Pro" w:hAnsi="Adobe Garamond Pro"/>
          <w:sz w:val="24"/>
          <w:szCs w:val="24"/>
        </w:rPr>
        <w:tab/>
        <w:t>jegyző</w:t>
      </w: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  <w:proofErr w:type="spellStart"/>
      <w:r>
        <w:rPr>
          <w:rFonts w:ascii="Adobe Garamond Pro" w:hAnsi="Adobe Garamond Pro"/>
          <w:sz w:val="24"/>
          <w:szCs w:val="24"/>
        </w:rPr>
        <w:t>Közzétéve</w:t>
      </w:r>
      <w:proofErr w:type="spellEnd"/>
      <w:r>
        <w:rPr>
          <w:rFonts w:ascii="Adobe Garamond Pro" w:hAnsi="Adobe Garamond Pro"/>
          <w:sz w:val="24"/>
          <w:szCs w:val="24"/>
        </w:rPr>
        <w:t xml:space="preserve"> a helyben</w:t>
      </w:r>
      <w:r>
        <w:rPr>
          <w:rFonts w:ascii="Adobe Garamond Pro" w:hAnsi="Adobe Garamond Pro"/>
          <w:sz w:val="24"/>
          <w:szCs w:val="24"/>
        </w:rPr>
        <w:t xml:space="preserve"> szokásos módon 2018. október 18</w:t>
      </w:r>
      <w:r>
        <w:rPr>
          <w:rFonts w:ascii="Adobe Garamond Pro" w:hAnsi="Adobe Garamond Pro"/>
          <w:sz w:val="24"/>
          <w:szCs w:val="24"/>
        </w:rPr>
        <w:t xml:space="preserve"> napján:</w:t>
      </w: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Dr. </w:t>
      </w:r>
      <w:proofErr w:type="spellStart"/>
      <w:r>
        <w:rPr>
          <w:rFonts w:ascii="Adobe Garamond Pro" w:hAnsi="Adobe Garamond Pro"/>
          <w:sz w:val="24"/>
          <w:szCs w:val="24"/>
        </w:rPr>
        <w:t>Voller</w:t>
      </w:r>
      <w:proofErr w:type="spellEnd"/>
      <w:r>
        <w:rPr>
          <w:rFonts w:ascii="Adobe Garamond Pro" w:hAnsi="Adobe Garamond Pro"/>
          <w:sz w:val="24"/>
          <w:szCs w:val="24"/>
        </w:rPr>
        <w:t xml:space="preserve"> Erika</w:t>
      </w:r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proofErr w:type="gramStart"/>
      <w:r>
        <w:rPr>
          <w:rFonts w:ascii="Adobe Garamond Pro" w:hAnsi="Adobe Garamond Pro"/>
          <w:sz w:val="24"/>
          <w:szCs w:val="24"/>
        </w:rPr>
        <w:t>jegyző</w:t>
      </w:r>
      <w:proofErr w:type="gramEnd"/>
    </w:p>
    <w:p w:rsidR="004B6121" w:rsidRDefault="004B6121" w:rsidP="004B6121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4B6121" w:rsidRDefault="004B6121" w:rsidP="004B6121">
      <w:pPr>
        <w:spacing w:after="0"/>
      </w:pPr>
    </w:p>
    <w:p w:rsidR="007B29CC" w:rsidRPr="001B3825" w:rsidRDefault="007B29CC">
      <w:pPr>
        <w:rPr>
          <w:rFonts w:ascii="Adobe Garamond Pro" w:hAnsi="Adobe Garamond Pro"/>
          <w:sz w:val="24"/>
          <w:szCs w:val="24"/>
        </w:rPr>
      </w:pPr>
    </w:p>
    <w:sectPr w:rsidR="007B29CC" w:rsidRPr="001B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5"/>
    <w:rsid w:val="001B3825"/>
    <w:rsid w:val="004B6121"/>
    <w:rsid w:val="007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DC5C"/>
  <w15:chartTrackingRefBased/>
  <w15:docId w15:val="{DD0E0491-905D-4E9F-AEC2-53260D6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82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cp:lastPrinted>2018-10-18T11:46:00Z</cp:lastPrinted>
  <dcterms:created xsi:type="dcterms:W3CDTF">2018-10-18T11:48:00Z</dcterms:created>
  <dcterms:modified xsi:type="dcterms:W3CDTF">2018-10-18T11:48:00Z</dcterms:modified>
</cp:coreProperties>
</file>