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87" w:rsidRPr="003A622D" w:rsidRDefault="00B06587" w:rsidP="00B06587">
      <w:pPr>
        <w:spacing w:after="0" w:line="240" w:lineRule="auto"/>
        <w:jc w:val="center"/>
        <w:rPr>
          <w:rFonts w:ascii="Adobe Garamond Pro" w:hAnsi="Adobe Garamond Pro" w:cs="Times New Roman"/>
          <w:b/>
          <w:sz w:val="24"/>
          <w:szCs w:val="24"/>
        </w:rPr>
      </w:pPr>
      <w:r w:rsidRPr="003A622D">
        <w:rPr>
          <w:rFonts w:ascii="Adobe Garamond Pro" w:hAnsi="Adobe Garamond Pro" w:cs="Times New Roman"/>
          <w:b/>
          <w:sz w:val="24"/>
          <w:szCs w:val="24"/>
        </w:rPr>
        <w:t>FELHÍVÁS</w:t>
      </w:r>
    </w:p>
    <w:p w:rsidR="00B06587" w:rsidRPr="003A622D" w:rsidRDefault="00B06587" w:rsidP="00B06587">
      <w:pPr>
        <w:spacing w:after="0" w:line="240" w:lineRule="auto"/>
        <w:jc w:val="center"/>
        <w:rPr>
          <w:rFonts w:ascii="Adobe Garamond Pro" w:hAnsi="Adobe Garamond Pro" w:cs="Times New Roman"/>
          <w:b/>
          <w:i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Jászfényszaru Város Önkormányzata, mint tulajdonos az önkormányzati lakások bérletéről, a lakbérek mértékéről szóló 24/2011. (XII.15.) önkormányzati rendelet (a továbbiakban: Lakásrendelet) alapján bérleti ajánlatot tesz közzé </w:t>
      </w:r>
      <w:proofErr w:type="gramStart"/>
      <w:r w:rsidRPr="003A622D">
        <w:rPr>
          <w:rFonts w:ascii="Adobe Garamond Pro" w:hAnsi="Adobe Garamond Pro" w:cs="Times New Roman"/>
          <w:sz w:val="24"/>
          <w:szCs w:val="24"/>
        </w:rPr>
        <w:t>a</w:t>
      </w:r>
      <w:proofErr w:type="gramEnd"/>
      <w:r w:rsidRPr="003A622D">
        <w:rPr>
          <w:rFonts w:ascii="Adobe Garamond Pro" w:hAnsi="Adobe Garamond Pro" w:cs="Times New Roman"/>
          <w:sz w:val="24"/>
          <w:szCs w:val="24"/>
        </w:rPr>
        <w:t xml:space="preserve"> </w:t>
      </w:r>
    </w:p>
    <w:p w:rsidR="00B06587" w:rsidRPr="003A622D" w:rsidRDefault="00B06587" w:rsidP="00B06587">
      <w:pPr>
        <w:pStyle w:val="Listaszerbekezds"/>
        <w:spacing w:after="0" w:line="240" w:lineRule="auto"/>
        <w:jc w:val="center"/>
        <w:rPr>
          <w:rFonts w:ascii="Adobe Garamond Pro" w:hAnsi="Adobe Garamond Pro" w:cs="Times New Roman"/>
          <w:b/>
          <w:i/>
          <w:sz w:val="24"/>
          <w:szCs w:val="24"/>
        </w:rPr>
      </w:pPr>
      <w:r w:rsidRPr="003A622D">
        <w:rPr>
          <w:rFonts w:ascii="Adobe Garamond Pro" w:hAnsi="Adobe Garamond Pro" w:cs="Times New Roman"/>
          <w:b/>
          <w:sz w:val="24"/>
          <w:szCs w:val="24"/>
        </w:rPr>
        <w:t xml:space="preserve">Jászfényszaru, </w:t>
      </w:r>
      <w:r w:rsidRPr="003A622D">
        <w:rPr>
          <w:rFonts w:ascii="Adobe Garamond Pro" w:eastAsia="Times New Roman" w:hAnsi="Adobe Garamond Pro"/>
          <w:b/>
          <w:sz w:val="24"/>
          <w:szCs w:val="24"/>
          <w:lang w:eastAsia="hu-HU"/>
        </w:rPr>
        <w:t>Arany János út 23</w:t>
      </w:r>
      <w:r w:rsidRPr="003A622D">
        <w:rPr>
          <w:rFonts w:ascii="Adobe Garamond Pro" w:hAnsi="Adobe Garamond Pro" w:cs="Times New Roman"/>
          <w:b/>
          <w:sz w:val="24"/>
          <w:szCs w:val="24"/>
        </w:rPr>
        <w:t>. szám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proofErr w:type="gramStart"/>
      <w:r w:rsidRPr="003A622D">
        <w:rPr>
          <w:rFonts w:ascii="Adobe Garamond Pro" w:hAnsi="Adobe Garamond Pro" w:cs="Times New Roman"/>
          <w:sz w:val="24"/>
          <w:szCs w:val="24"/>
        </w:rPr>
        <w:t>alatti</w:t>
      </w:r>
      <w:proofErr w:type="gramEnd"/>
      <w:r w:rsidRPr="003A622D">
        <w:rPr>
          <w:rFonts w:ascii="Adobe Garamond Pro" w:hAnsi="Adobe Garamond Pro" w:cs="Times New Roman"/>
          <w:sz w:val="24"/>
          <w:szCs w:val="24"/>
        </w:rPr>
        <w:t xml:space="preserve"> ingatlanra.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>I. Bérbeadás módja: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lakások bérbeadása az igénylő és családja szociális helyzete alapján történik. A pályázat elbírálásakor figyelembe vehető szempontokat a Lakásrendelet, valamint </w:t>
      </w:r>
      <w:r>
        <w:rPr>
          <w:rFonts w:ascii="Adobe Garamond Pro" w:hAnsi="Adobe Garamond Pro"/>
          <w:sz w:val="24"/>
          <w:szCs w:val="24"/>
          <w:lang w:eastAsia="x-none"/>
        </w:rPr>
        <w:t>e pályázati felhívás</w:t>
      </w:r>
      <w:r w:rsidRPr="003A622D">
        <w:rPr>
          <w:rFonts w:ascii="Adobe Garamond Pro" w:hAnsi="Adobe Garamond Pro"/>
          <w:sz w:val="24"/>
          <w:szCs w:val="24"/>
        </w:rPr>
        <w:t xml:space="preserve"> 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határozza meg. A </w:t>
      </w:r>
      <w:r>
        <w:rPr>
          <w:rFonts w:ascii="Adobe Garamond Pro" w:hAnsi="Adobe Garamond Pro" w:cs="Times New Roman"/>
          <w:sz w:val="24"/>
          <w:szCs w:val="24"/>
        </w:rPr>
        <w:t>pályázati feltételeknek való megfelelést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a Jászfényszarui Közös Önkormányzati Hivatal előzetesen megvizsgálja.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>II. Pályázati feltételek:</w:t>
      </w:r>
    </w:p>
    <w:p w:rsidR="00B06587" w:rsidRPr="003A622D" w:rsidRDefault="00B06587" w:rsidP="00B06587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A pályázaton történő részvétel feltételei: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A bérlő és házastársa, illetve a vele együtt lakó vagy vele együtt költöző közeli hozzátartozója tulajdonában, haszonélvezetében</w:t>
      </w:r>
      <w:r>
        <w:rPr>
          <w:rFonts w:ascii="Adobe Garamond Pro" w:hAnsi="Adobe Garamond Pro" w:cs="Times New Roman"/>
          <w:sz w:val="24"/>
          <w:szCs w:val="24"/>
        </w:rPr>
        <w:t xml:space="preserve"> nincs másik beköltözhető lakás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és nem rendelkezik határozatlan idejű önkormányzati lakásbérlettel. 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Mind a bérlő vagy házastársa (élettársa) és a vele együtt költöző vagy vele együtt lakó közeli hozzátartozók egy főre jutó havi nettó jövedelme nem haladja meg az öregségi nyugdíj mindenkori legkisebb összegének a 2-szeresét. Az egy főre jutó jövedelem számításánál a kérelem benyújtását megelőző háromhavi jövedelmet kell alapul venni.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  <w:u w:val="single"/>
        </w:rPr>
      </w:pPr>
    </w:p>
    <w:p w:rsidR="00B06587" w:rsidRPr="003A622D" w:rsidRDefault="00B06587" w:rsidP="00B06587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pályázat elbírálásánál </w:t>
      </w:r>
      <w:r>
        <w:rPr>
          <w:rFonts w:ascii="Adobe Garamond Pro" w:hAnsi="Adobe Garamond Pro" w:cs="Times New Roman"/>
          <w:sz w:val="24"/>
          <w:szCs w:val="24"/>
        </w:rPr>
        <w:t>előnyt jelent</w:t>
      </w:r>
      <w:r w:rsidRPr="003A622D">
        <w:rPr>
          <w:rFonts w:ascii="Adobe Garamond Pro" w:hAnsi="Adobe Garamond Pro" w:cs="Times New Roman"/>
          <w:sz w:val="24"/>
          <w:szCs w:val="24"/>
        </w:rPr>
        <w:t>:</w:t>
      </w:r>
    </w:p>
    <w:p w:rsidR="00B06587" w:rsidRPr="003A622D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 xml:space="preserve">a kérelmező 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Jászfényszarun bejelentett állandó lakóhellyel rendelkezik és </w:t>
      </w:r>
      <w:proofErr w:type="spellStart"/>
      <w:r w:rsidRPr="003A622D">
        <w:rPr>
          <w:rFonts w:ascii="Adobe Garamond Pro" w:hAnsi="Adobe Garamond Pro" w:cs="Times New Roman"/>
          <w:sz w:val="24"/>
          <w:szCs w:val="24"/>
        </w:rPr>
        <w:t>életvitelszerűen</w:t>
      </w:r>
      <w:proofErr w:type="spellEnd"/>
      <w:r w:rsidRPr="003A622D">
        <w:rPr>
          <w:rFonts w:ascii="Adobe Garamond Pro" w:hAnsi="Adobe Garamond Pro" w:cs="Times New Roman"/>
          <w:sz w:val="24"/>
          <w:szCs w:val="24"/>
        </w:rPr>
        <w:t xml:space="preserve"> itt él,</w:t>
      </w:r>
    </w:p>
    <w:p w:rsidR="00B06587" w:rsidRPr="003A622D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a kérelmező, illetve vele együtt költöző személy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tartósan regisztrált álláskereső, </w:t>
      </w:r>
    </w:p>
    <w:p w:rsidR="00B06587" w:rsidRPr="003A622D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 xml:space="preserve">a kérelmező </w:t>
      </w:r>
      <w:r w:rsidRPr="003A622D">
        <w:rPr>
          <w:rFonts w:ascii="Adobe Garamond Pro" w:hAnsi="Adobe Garamond Pro" w:cs="Times New Roman"/>
          <w:sz w:val="24"/>
          <w:szCs w:val="24"/>
        </w:rPr>
        <w:t>családjában kiskorú gyermeket nevel,</w:t>
      </w:r>
    </w:p>
    <w:p w:rsidR="00B06587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 xml:space="preserve">a kérelmező </w:t>
      </w:r>
      <w:r w:rsidRPr="003A622D">
        <w:rPr>
          <w:rFonts w:ascii="Adobe Garamond Pro" w:hAnsi="Adobe Garamond Pro" w:cs="Times New Roman"/>
          <w:sz w:val="24"/>
          <w:szCs w:val="24"/>
        </w:rPr>
        <w:t>gyermekét egyedül neveli</w:t>
      </w:r>
      <w:r>
        <w:rPr>
          <w:rFonts w:ascii="Adobe Garamond Pro" w:hAnsi="Adobe Garamond Pro" w:cs="Times New Roman"/>
          <w:sz w:val="24"/>
          <w:szCs w:val="24"/>
        </w:rPr>
        <w:t>,</w:t>
      </w:r>
    </w:p>
    <w:p w:rsidR="00B06587" w:rsidRPr="003A622D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ind w:left="426" w:hanging="153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egyéb méltányolható szociális indok.</w:t>
      </w:r>
    </w:p>
    <w:p w:rsidR="00B06587" w:rsidRPr="003A622D" w:rsidRDefault="00B06587" w:rsidP="00B06587">
      <w:pPr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III. </w:t>
      </w:r>
      <w:proofErr w:type="gramStart"/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>A</w:t>
      </w:r>
      <w:proofErr w:type="gramEnd"/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 pályázat benyújtásának szabályai:</w:t>
      </w:r>
    </w:p>
    <w:p w:rsidR="00B06587" w:rsidRPr="003A622D" w:rsidRDefault="00B06587" w:rsidP="00B06587">
      <w:pPr>
        <w:pStyle w:val="Listaszerbekezds"/>
        <w:spacing w:after="0" w:line="240" w:lineRule="auto"/>
        <w:ind w:left="0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pályázatot az erre a célra rendszeresített formanyomtatványon kell benyújtani. A formanyomtatvány térítésmentesen átvehető a Jászfényszarui Közös Önkormányzati Hivatal Hatósági Irodájának </w:t>
      </w:r>
      <w:r>
        <w:rPr>
          <w:rFonts w:ascii="Adobe Garamond Pro" w:hAnsi="Adobe Garamond Pro" w:cs="Times New Roman"/>
          <w:sz w:val="24"/>
          <w:szCs w:val="24"/>
        </w:rPr>
        <w:t>anyakönyvvezetőjétől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(5126 Jászfényszaru, Szabadság tér 1.) hivatali ügyfélfogadási időben, illetve letölthető a www.jaszfenyszaru.hu honlapról. A pályázat benyújtásának határideje </w:t>
      </w:r>
      <w:r>
        <w:rPr>
          <w:rFonts w:ascii="Adobe Garamond Pro" w:hAnsi="Adobe Garamond Pro" w:cs="Times New Roman"/>
          <w:sz w:val="24"/>
          <w:szCs w:val="24"/>
        </w:rPr>
        <w:t>2021. október 15</w:t>
      </w:r>
      <w:r w:rsidRPr="003A622D">
        <w:rPr>
          <w:rFonts w:ascii="Adobe Garamond Pro" w:hAnsi="Adobe Garamond Pro" w:cs="Times New Roman"/>
          <w:sz w:val="24"/>
          <w:szCs w:val="24"/>
        </w:rPr>
        <w:t>. 1</w:t>
      </w:r>
      <w:r>
        <w:rPr>
          <w:rFonts w:ascii="Adobe Garamond Pro" w:hAnsi="Adobe Garamond Pro" w:cs="Times New Roman"/>
          <w:sz w:val="24"/>
          <w:szCs w:val="24"/>
        </w:rPr>
        <w:t>2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óra.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i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b/>
          <w:sz w:val="24"/>
          <w:szCs w:val="24"/>
          <w:u w:val="single"/>
        </w:rPr>
      </w:pPr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IV. </w:t>
      </w:r>
      <w:proofErr w:type="gramStart"/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>A</w:t>
      </w:r>
      <w:proofErr w:type="gramEnd"/>
      <w:r w:rsidRPr="003A622D">
        <w:rPr>
          <w:rFonts w:ascii="Adobe Garamond Pro" w:hAnsi="Adobe Garamond Pro" w:cs="Times New Roman"/>
          <w:b/>
          <w:sz w:val="24"/>
          <w:szCs w:val="24"/>
          <w:u w:val="single"/>
        </w:rPr>
        <w:t xml:space="preserve"> pályázat elbírálása, egyebek: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beérkezett pályázatok elbírására az </w:t>
      </w:r>
      <w:r w:rsidRPr="003A622D">
        <w:rPr>
          <w:rFonts w:ascii="Adobe Garamond Pro" w:hAnsi="Adobe Garamond Pro"/>
          <w:sz w:val="24"/>
          <w:szCs w:val="24"/>
        </w:rPr>
        <w:t>Oktatási, Szociális, Egészségügyi, Idősügyi és Kulturális Bizottság</w:t>
      </w:r>
      <w:r>
        <w:rPr>
          <w:rFonts w:ascii="Adobe Garamond Pro" w:hAnsi="Adobe Garamond Pro"/>
          <w:sz w:val="24"/>
          <w:szCs w:val="24"/>
        </w:rPr>
        <w:t xml:space="preserve"> javaslata alapján Jászfényszaru Város Képviselő-testülete</w:t>
      </w:r>
      <w:r w:rsidRPr="003A622D">
        <w:rPr>
          <w:rFonts w:ascii="Adobe Garamond Pro" w:hAnsi="Adobe Garamond Pro"/>
          <w:b/>
          <w:sz w:val="24"/>
          <w:szCs w:val="24"/>
        </w:rPr>
        <w:t xml:space="preserve"> 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jogosult. 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Az elbírálás határnapja </w:t>
      </w:r>
      <w:r>
        <w:rPr>
          <w:rFonts w:ascii="Adobe Garamond Pro" w:hAnsi="Adobe Garamond Pro" w:cs="Times New Roman"/>
          <w:sz w:val="24"/>
          <w:szCs w:val="24"/>
        </w:rPr>
        <w:t>2021. november 15.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A lakás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birtokba vételének időpontja: A pályázat elbírálását követő 30 napon belül. 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A bérleti jogviszony időtartama a Képviselő-testület döntése alapján legfeljebb öt év.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A lakbér mértéke a pályázat kiírásának időpontjában:</w:t>
      </w:r>
    </w:p>
    <w:p w:rsidR="00B06587" w:rsidRPr="003A622D" w:rsidRDefault="00B06587" w:rsidP="00B065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összkomfortos</w:t>
      </w:r>
      <w:r w:rsidRPr="003A622D">
        <w:rPr>
          <w:rFonts w:ascii="Adobe Garamond Pro" w:hAnsi="Adobe Garamond Pro" w:cs="Times New Roman"/>
          <w:sz w:val="24"/>
          <w:szCs w:val="24"/>
        </w:rPr>
        <w:tab/>
      </w:r>
      <w:r w:rsidRPr="003A622D">
        <w:rPr>
          <w:rFonts w:ascii="Adobe Garamond Pro" w:hAnsi="Adobe Garamond Pro" w:cs="Times New Roman"/>
          <w:sz w:val="24"/>
          <w:szCs w:val="24"/>
        </w:rPr>
        <w:tab/>
      </w:r>
      <w:r>
        <w:rPr>
          <w:rFonts w:ascii="Adobe Garamond Pro" w:hAnsi="Adobe Garamond Pro" w:cs="Times New Roman"/>
          <w:sz w:val="24"/>
          <w:szCs w:val="24"/>
        </w:rPr>
        <w:t>426</w:t>
      </w:r>
      <w:r w:rsidRPr="003A622D">
        <w:rPr>
          <w:rFonts w:ascii="Adobe Garamond Pro" w:hAnsi="Adobe Garamond Pro" w:cs="Times New Roman"/>
          <w:sz w:val="24"/>
          <w:szCs w:val="24"/>
        </w:rPr>
        <w:t>,- Ft/m2/hó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A lakás alapadatai:</w:t>
      </w:r>
    </w:p>
    <w:p w:rsidR="00B06587" w:rsidRPr="00376778" w:rsidRDefault="00B06587" w:rsidP="00B06587">
      <w:pPr>
        <w:pStyle w:val="Listaszerbekezds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proofErr w:type="gramStart"/>
      <w:r w:rsidRPr="00376778">
        <w:rPr>
          <w:rFonts w:ascii="Adobe Garamond Pro" w:hAnsi="Adobe Garamond Pro" w:cs="Times New Roman"/>
          <w:sz w:val="24"/>
          <w:szCs w:val="24"/>
        </w:rPr>
        <w:t>címe</w:t>
      </w:r>
      <w:proofErr w:type="gramEnd"/>
      <w:r w:rsidRPr="00376778">
        <w:rPr>
          <w:rFonts w:ascii="Adobe Garamond Pro" w:hAnsi="Adobe Garamond Pro" w:cs="Times New Roman"/>
          <w:sz w:val="24"/>
          <w:szCs w:val="24"/>
        </w:rPr>
        <w:t xml:space="preserve">: 5126 Jászfényszaru, </w:t>
      </w:r>
      <w:r w:rsidRPr="00376778">
        <w:rPr>
          <w:rFonts w:ascii="Adobe Garamond Pro" w:eastAsia="Times New Roman" w:hAnsi="Adobe Garamond Pro"/>
          <w:sz w:val="24"/>
          <w:szCs w:val="24"/>
          <w:lang w:eastAsia="hu-HU"/>
        </w:rPr>
        <w:t>Arany János út 23</w:t>
      </w:r>
      <w:r w:rsidRPr="00376778">
        <w:rPr>
          <w:rFonts w:ascii="Adobe Garamond Pro" w:hAnsi="Adobe Garamond Pro" w:cs="Times New Roman"/>
          <w:sz w:val="24"/>
          <w:szCs w:val="24"/>
        </w:rPr>
        <w:t xml:space="preserve">. </w:t>
      </w:r>
    </w:p>
    <w:p w:rsidR="00B06587" w:rsidRPr="003A622D" w:rsidRDefault="00B06587" w:rsidP="00B06587">
      <w:pPr>
        <w:pStyle w:val="Listaszerbekezds"/>
        <w:spacing w:after="0" w:line="240" w:lineRule="auto"/>
        <w:rPr>
          <w:rFonts w:ascii="Adobe Garamond Pro" w:hAnsi="Adobe Garamond Pro" w:cs="Times New Roman"/>
          <w:sz w:val="24"/>
          <w:szCs w:val="24"/>
        </w:rPr>
      </w:pPr>
      <w:proofErr w:type="gramStart"/>
      <w:r w:rsidRPr="003A622D">
        <w:rPr>
          <w:rFonts w:ascii="Adobe Garamond Pro" w:hAnsi="Adobe Garamond Pro" w:cs="Times New Roman"/>
          <w:sz w:val="24"/>
          <w:szCs w:val="24"/>
        </w:rPr>
        <w:lastRenderedPageBreak/>
        <w:t>hasznos</w:t>
      </w:r>
      <w:proofErr w:type="gramEnd"/>
      <w:r w:rsidRPr="003A622D">
        <w:rPr>
          <w:rFonts w:ascii="Adobe Garamond Pro" w:hAnsi="Adobe Garamond Pro" w:cs="Times New Roman"/>
          <w:sz w:val="24"/>
          <w:szCs w:val="24"/>
        </w:rPr>
        <w:t xml:space="preserve"> alapterület</w:t>
      </w:r>
      <w:r>
        <w:rPr>
          <w:rFonts w:ascii="Adobe Garamond Pro" w:hAnsi="Adobe Garamond Pro" w:cs="Times New Roman"/>
          <w:sz w:val="24"/>
          <w:szCs w:val="24"/>
        </w:rPr>
        <w:t>e: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5</w:t>
      </w:r>
      <w:r>
        <w:rPr>
          <w:rFonts w:ascii="Adobe Garamond Pro" w:hAnsi="Adobe Garamond Pro" w:cs="Times New Roman"/>
          <w:sz w:val="24"/>
          <w:szCs w:val="24"/>
        </w:rPr>
        <w:t>4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m2, komfortfokozata: </w:t>
      </w:r>
      <w:r>
        <w:rPr>
          <w:rFonts w:ascii="Adobe Garamond Pro" w:hAnsi="Adobe Garamond Pro" w:cs="Times New Roman"/>
          <w:sz w:val="24"/>
          <w:szCs w:val="24"/>
        </w:rPr>
        <w:t>összkomfortos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, szobák száma: </w:t>
      </w:r>
      <w:r>
        <w:rPr>
          <w:rFonts w:ascii="Adobe Garamond Pro" w:hAnsi="Adobe Garamond Pro" w:cs="Times New Roman"/>
          <w:sz w:val="24"/>
          <w:szCs w:val="24"/>
        </w:rPr>
        <w:t>2</w:t>
      </w:r>
      <w:r w:rsidRPr="003A622D">
        <w:rPr>
          <w:rFonts w:ascii="Adobe Garamond Pro" w:hAnsi="Adobe Garamond Pro" w:cs="Times New Roman"/>
          <w:sz w:val="24"/>
          <w:szCs w:val="24"/>
        </w:rPr>
        <w:t>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meghirdetett lakás műszaki állapotával kapcsolatban bővebb tájékoztatás </w:t>
      </w:r>
      <w:r w:rsidRPr="003A622D">
        <w:rPr>
          <w:rFonts w:ascii="Adobe Garamond Pro" w:hAnsi="Adobe Garamond Pro" w:cs="Times New Roman"/>
          <w:bCs/>
          <w:sz w:val="24"/>
          <w:szCs w:val="24"/>
        </w:rPr>
        <w:t>Jászfényszaru Város Önkormányzata Gazdasági Műszaki Ellátó és Szolgáltató Szervezeténél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(5126 Jászfényszaru, Szabadság tér 1; tel</w:t>
      </w:r>
      <w:proofErr w:type="gramStart"/>
      <w:r w:rsidRPr="003A622D">
        <w:rPr>
          <w:rFonts w:ascii="Adobe Garamond Pro" w:hAnsi="Adobe Garamond Pro" w:cs="Times New Roman"/>
          <w:sz w:val="24"/>
          <w:szCs w:val="24"/>
        </w:rPr>
        <w:t>.:</w:t>
      </w:r>
      <w:proofErr w:type="gramEnd"/>
      <w:r w:rsidRPr="003A622D">
        <w:rPr>
          <w:rFonts w:ascii="Adobe Garamond Pro" w:hAnsi="Adobe Garamond Pro" w:cs="Times New Roman"/>
          <w:sz w:val="24"/>
          <w:szCs w:val="24"/>
        </w:rPr>
        <w:t xml:space="preserve"> 57/520-125) kérhető. 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 xml:space="preserve">A pályázati eljárással kapcsolatban a Jászfényszarui Közös Önkormányzati Hivatal Hatósági Irodájának </w:t>
      </w:r>
      <w:r>
        <w:rPr>
          <w:rFonts w:ascii="Adobe Garamond Pro" w:hAnsi="Adobe Garamond Pro" w:cs="Times New Roman"/>
          <w:sz w:val="24"/>
          <w:szCs w:val="24"/>
        </w:rPr>
        <w:t>anyakönyvvezetőjénél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 (5126 Jászfényszaru, Szabadság tér 1; tel</w:t>
      </w:r>
      <w:proofErr w:type="gramStart"/>
      <w:r w:rsidRPr="003A622D">
        <w:rPr>
          <w:rFonts w:ascii="Adobe Garamond Pro" w:hAnsi="Adobe Garamond Pro" w:cs="Times New Roman"/>
          <w:sz w:val="24"/>
          <w:szCs w:val="24"/>
        </w:rPr>
        <w:t>.:</w:t>
      </w:r>
      <w:proofErr w:type="gramEnd"/>
      <w:r w:rsidRPr="003A622D">
        <w:rPr>
          <w:rFonts w:ascii="Adobe Garamond Pro" w:hAnsi="Adobe Garamond Pro" w:cs="Times New Roman"/>
          <w:sz w:val="24"/>
          <w:szCs w:val="24"/>
        </w:rPr>
        <w:t xml:space="preserve"> 57/520-1</w:t>
      </w:r>
      <w:r>
        <w:rPr>
          <w:rFonts w:ascii="Adobe Garamond Pro" w:hAnsi="Adobe Garamond Pro" w:cs="Times New Roman"/>
          <w:sz w:val="24"/>
          <w:szCs w:val="24"/>
        </w:rPr>
        <w:t>2</w:t>
      </w:r>
      <w:r w:rsidRPr="003A622D">
        <w:rPr>
          <w:rFonts w:ascii="Adobe Garamond Pro" w:hAnsi="Adobe Garamond Pro" w:cs="Times New Roman"/>
          <w:sz w:val="24"/>
          <w:szCs w:val="24"/>
        </w:rPr>
        <w:t xml:space="preserve">1) lehet érdeklődni. 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>Jászfényszaru, 2021. szeptember 3.</w:t>
      </w: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B06587" w:rsidRPr="003A622D" w:rsidRDefault="00B06587" w:rsidP="00B06587">
      <w:pPr>
        <w:tabs>
          <w:tab w:val="center" w:pos="6804"/>
        </w:tabs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3A622D">
        <w:rPr>
          <w:rFonts w:ascii="Adobe Garamond Pro" w:hAnsi="Adobe Garamond Pro" w:cs="Times New Roman"/>
          <w:sz w:val="24"/>
          <w:szCs w:val="24"/>
        </w:rPr>
        <w:tab/>
        <w:t xml:space="preserve">     Győriné dr. Czeglédi Márta</w:t>
      </w:r>
    </w:p>
    <w:p w:rsidR="00B06587" w:rsidRPr="003A622D" w:rsidRDefault="00B06587" w:rsidP="00B06587">
      <w:pPr>
        <w:pStyle w:val="Cmsor3"/>
        <w:jc w:val="both"/>
        <w:rPr>
          <w:rFonts w:ascii="Adobe Garamond Pro" w:hAnsi="Adobe Garamond Pro"/>
          <w:b w:val="0"/>
          <w:szCs w:val="24"/>
          <w:lang w:val="hu-HU"/>
        </w:rPr>
      </w:pP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szCs w:val="24"/>
        </w:rPr>
        <w:tab/>
      </w:r>
      <w:r w:rsidRPr="003A622D">
        <w:rPr>
          <w:rFonts w:ascii="Adobe Garamond Pro" w:hAnsi="Adobe Garamond Pro"/>
          <w:b w:val="0"/>
          <w:szCs w:val="24"/>
        </w:rPr>
        <w:tab/>
      </w:r>
      <w:proofErr w:type="gramStart"/>
      <w:r w:rsidRPr="003A622D">
        <w:rPr>
          <w:rFonts w:ascii="Adobe Garamond Pro" w:hAnsi="Adobe Garamond Pro"/>
          <w:b w:val="0"/>
          <w:szCs w:val="24"/>
          <w:lang w:val="hu-HU"/>
        </w:rPr>
        <w:t>polgármester</w:t>
      </w:r>
      <w:proofErr w:type="gramEnd"/>
    </w:p>
    <w:p w:rsidR="00B06587" w:rsidRPr="003A622D" w:rsidRDefault="00B06587" w:rsidP="00B06587">
      <w:pPr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</w:p>
    <w:p w:rsidR="00B06587" w:rsidRPr="003A622D" w:rsidRDefault="00B06587" w:rsidP="00B06587">
      <w:pPr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</w:p>
    <w:p w:rsidR="00B06587" w:rsidRPr="003A622D" w:rsidRDefault="00B06587" w:rsidP="00B06587">
      <w:pPr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  <w:proofErr w:type="spellStart"/>
      <w:r w:rsidRPr="003A622D">
        <w:rPr>
          <w:rFonts w:ascii="Adobe Garamond Pro" w:hAnsi="Adobe Garamond Pro"/>
          <w:sz w:val="24"/>
          <w:szCs w:val="24"/>
          <w:lang w:eastAsia="x-none"/>
        </w:rPr>
        <w:t>Közzétéve</w:t>
      </w:r>
      <w:proofErr w:type="spellEnd"/>
      <w:r w:rsidRPr="003A622D">
        <w:rPr>
          <w:rFonts w:ascii="Adobe Garamond Pro" w:hAnsi="Adobe Garamond Pro"/>
          <w:sz w:val="24"/>
          <w:szCs w:val="24"/>
          <w:lang w:eastAsia="x-none"/>
        </w:rPr>
        <w:t xml:space="preserve"> a helyben szokásos módon 2021. </w:t>
      </w:r>
      <w:proofErr w:type="gramStart"/>
      <w:r w:rsidRPr="003A622D">
        <w:rPr>
          <w:rFonts w:ascii="Adobe Garamond Pro" w:hAnsi="Adobe Garamond Pro"/>
          <w:sz w:val="24"/>
          <w:szCs w:val="24"/>
          <w:lang w:eastAsia="x-none"/>
        </w:rPr>
        <w:t xml:space="preserve">szeptember </w:t>
      </w:r>
      <w:r>
        <w:rPr>
          <w:rFonts w:ascii="Adobe Garamond Pro" w:hAnsi="Adobe Garamond Pro"/>
          <w:sz w:val="24"/>
          <w:szCs w:val="24"/>
          <w:lang w:eastAsia="x-none"/>
        </w:rPr>
        <w:t>.</w:t>
      </w:r>
      <w:proofErr w:type="gramEnd"/>
      <w:r>
        <w:rPr>
          <w:rFonts w:ascii="Adobe Garamond Pro" w:hAnsi="Adobe Garamond Pro"/>
          <w:sz w:val="24"/>
          <w:szCs w:val="24"/>
          <w:lang w:eastAsia="x-none"/>
        </w:rPr>
        <w:t>.</w:t>
      </w:r>
      <w:r w:rsidRPr="003A622D">
        <w:rPr>
          <w:rFonts w:ascii="Adobe Garamond Pro" w:hAnsi="Adobe Garamond Pro"/>
          <w:sz w:val="24"/>
          <w:szCs w:val="24"/>
          <w:lang w:eastAsia="x-none"/>
        </w:rPr>
        <w:t xml:space="preserve">. </w:t>
      </w:r>
      <w:proofErr w:type="gramStart"/>
      <w:r w:rsidRPr="003A622D">
        <w:rPr>
          <w:rFonts w:ascii="Adobe Garamond Pro" w:hAnsi="Adobe Garamond Pro"/>
          <w:sz w:val="24"/>
          <w:szCs w:val="24"/>
          <w:lang w:eastAsia="x-none"/>
        </w:rPr>
        <w:t>napján</w:t>
      </w:r>
      <w:proofErr w:type="gramEnd"/>
      <w:r w:rsidRPr="003A622D">
        <w:rPr>
          <w:rFonts w:ascii="Adobe Garamond Pro" w:hAnsi="Adobe Garamond Pro"/>
          <w:sz w:val="24"/>
          <w:szCs w:val="24"/>
          <w:lang w:eastAsia="x-none"/>
        </w:rPr>
        <w:t>:</w:t>
      </w:r>
    </w:p>
    <w:p w:rsidR="00B06587" w:rsidRPr="003A622D" w:rsidRDefault="00B06587" w:rsidP="00B06587">
      <w:pPr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</w:p>
    <w:p w:rsidR="00B06587" w:rsidRPr="003A622D" w:rsidRDefault="00B06587" w:rsidP="00B06587">
      <w:pPr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</w:p>
    <w:p w:rsidR="00B06587" w:rsidRPr="003A622D" w:rsidRDefault="00B06587" w:rsidP="00B06587">
      <w:pPr>
        <w:tabs>
          <w:tab w:val="center" w:pos="6804"/>
        </w:tabs>
        <w:spacing w:after="0" w:line="240" w:lineRule="auto"/>
        <w:ind w:firstLine="708"/>
        <w:rPr>
          <w:rFonts w:ascii="Adobe Garamond Pro" w:hAnsi="Adobe Garamond Pro"/>
          <w:sz w:val="24"/>
          <w:szCs w:val="24"/>
          <w:lang w:eastAsia="x-none"/>
        </w:rPr>
      </w:pPr>
      <w:r w:rsidRPr="003A622D">
        <w:rPr>
          <w:rFonts w:ascii="Adobe Garamond Pro" w:hAnsi="Adobe Garamond Pro"/>
          <w:sz w:val="24"/>
          <w:szCs w:val="24"/>
          <w:lang w:eastAsia="x-none"/>
        </w:rPr>
        <w:tab/>
        <w:t xml:space="preserve">Dr. </w:t>
      </w:r>
      <w:proofErr w:type="spellStart"/>
      <w:r w:rsidRPr="003A622D">
        <w:rPr>
          <w:rFonts w:ascii="Adobe Garamond Pro" w:hAnsi="Adobe Garamond Pro"/>
          <w:sz w:val="24"/>
          <w:szCs w:val="24"/>
          <w:lang w:eastAsia="x-none"/>
        </w:rPr>
        <w:t>Voller</w:t>
      </w:r>
      <w:proofErr w:type="spellEnd"/>
      <w:r w:rsidRPr="003A622D">
        <w:rPr>
          <w:rFonts w:ascii="Adobe Garamond Pro" w:hAnsi="Adobe Garamond Pro"/>
          <w:sz w:val="24"/>
          <w:szCs w:val="24"/>
          <w:lang w:eastAsia="x-none"/>
        </w:rPr>
        <w:t xml:space="preserve"> Erika</w:t>
      </w:r>
    </w:p>
    <w:p w:rsidR="00B06587" w:rsidRDefault="00B06587" w:rsidP="00B06587">
      <w:pPr>
        <w:tabs>
          <w:tab w:val="center" w:pos="6804"/>
        </w:tabs>
        <w:spacing w:after="0" w:line="240" w:lineRule="auto"/>
        <w:rPr>
          <w:rFonts w:ascii="Adobe Garamond Pro" w:hAnsi="Adobe Garamond Pro"/>
          <w:sz w:val="24"/>
          <w:szCs w:val="24"/>
          <w:lang w:eastAsia="x-none"/>
        </w:rPr>
      </w:pPr>
      <w:r w:rsidRPr="003A622D">
        <w:rPr>
          <w:rFonts w:ascii="Adobe Garamond Pro" w:hAnsi="Adobe Garamond Pro"/>
          <w:sz w:val="24"/>
          <w:szCs w:val="24"/>
          <w:lang w:eastAsia="x-none"/>
        </w:rPr>
        <w:tab/>
      </w:r>
      <w:proofErr w:type="gramStart"/>
      <w:r w:rsidRPr="003A622D">
        <w:rPr>
          <w:rFonts w:ascii="Adobe Garamond Pro" w:hAnsi="Adobe Garamond Pro"/>
          <w:sz w:val="24"/>
          <w:szCs w:val="24"/>
          <w:lang w:eastAsia="x-none"/>
        </w:rPr>
        <w:t>jegyző</w:t>
      </w:r>
      <w:proofErr w:type="gramEnd"/>
    </w:p>
    <w:p w:rsidR="00B06587" w:rsidRDefault="00B06587" w:rsidP="00B06587">
      <w:pPr>
        <w:rPr>
          <w:rFonts w:ascii="Adobe Garamond Pro" w:hAnsi="Adobe Garamond Pro"/>
          <w:sz w:val="24"/>
          <w:szCs w:val="24"/>
          <w:lang w:eastAsia="x-none"/>
        </w:rPr>
      </w:pPr>
      <w:bookmarkStart w:id="0" w:name="_GoBack"/>
      <w:bookmarkEnd w:id="0"/>
    </w:p>
    <w:sectPr w:rsidR="00B0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27C"/>
    <w:multiLevelType w:val="hybridMultilevel"/>
    <w:tmpl w:val="5920A7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B8A"/>
    <w:multiLevelType w:val="hybridMultilevel"/>
    <w:tmpl w:val="4456E68C"/>
    <w:lvl w:ilvl="0" w:tplc="DF4606E2">
      <w:start w:val="5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626"/>
    <w:multiLevelType w:val="hybridMultilevel"/>
    <w:tmpl w:val="EBF005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7"/>
    <w:rsid w:val="00B06587"/>
    <w:rsid w:val="00BE356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1B0"/>
  <w15:chartTrackingRefBased/>
  <w15:docId w15:val="{14274DFE-080D-4479-BF72-8D485BC7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587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qFormat/>
    <w:rsid w:val="00B065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065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B065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anyakonyv</dc:creator>
  <cp:keywords/>
  <dc:description/>
  <cp:lastModifiedBy>anyakonyv</cp:lastModifiedBy>
  <cp:revision>2</cp:revision>
  <dcterms:created xsi:type="dcterms:W3CDTF">2021-09-10T07:00:00Z</dcterms:created>
  <dcterms:modified xsi:type="dcterms:W3CDTF">2021-09-10T07:40:00Z</dcterms:modified>
</cp:coreProperties>
</file>