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B7" w:rsidRPr="007B098E" w:rsidRDefault="007B098E" w:rsidP="00523489">
      <w:pPr>
        <w:ind w:firstLine="708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 wp14:anchorId="1F66AE0F" wp14:editId="4130495F">
            <wp:simplePos x="0" y="0"/>
            <wp:positionH relativeFrom="page">
              <wp:posOffset>586740</wp:posOffset>
            </wp:positionH>
            <wp:positionV relativeFrom="paragraph">
              <wp:posOffset>0</wp:posOffset>
            </wp:positionV>
            <wp:extent cx="1800000" cy="880562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80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760">
        <w:rPr>
          <w:rFonts w:ascii="Arial Narrow" w:hAnsi="Arial Narrow"/>
          <w:sz w:val="36"/>
          <w:szCs w:val="36"/>
        </w:rPr>
        <w:t xml:space="preserve">            </w:t>
      </w:r>
      <w:r w:rsidR="00064406" w:rsidRPr="007B098E">
        <w:rPr>
          <w:rFonts w:ascii="Arial Narrow" w:hAnsi="Arial Narrow"/>
          <w:sz w:val="36"/>
          <w:szCs w:val="36"/>
        </w:rPr>
        <w:t>Jászfényszaru Városi Bölcs</w:t>
      </w:r>
      <w:r w:rsidR="00064406" w:rsidRPr="007B098E">
        <w:rPr>
          <w:rFonts w:ascii="Arial Narrow" w:hAnsi="Arial Narrow" w:cs="Calibri"/>
          <w:sz w:val="36"/>
          <w:szCs w:val="36"/>
        </w:rPr>
        <w:t>ő</w:t>
      </w:r>
      <w:r w:rsidR="00064406" w:rsidRPr="007B098E">
        <w:rPr>
          <w:rFonts w:ascii="Arial Narrow" w:hAnsi="Arial Narrow"/>
          <w:sz w:val="36"/>
          <w:szCs w:val="36"/>
        </w:rPr>
        <w:t>de</w:t>
      </w:r>
      <w:r>
        <w:rPr>
          <w:rFonts w:ascii="Arial Narrow" w:hAnsi="Arial Narrow"/>
          <w:sz w:val="36"/>
          <w:szCs w:val="36"/>
        </w:rPr>
        <w:t xml:space="preserve"> </w:t>
      </w:r>
    </w:p>
    <w:p w:rsidR="00064406" w:rsidRPr="007B098E" w:rsidRDefault="00064406" w:rsidP="007B098E">
      <w:pPr>
        <w:spacing w:after="0"/>
        <w:jc w:val="center"/>
        <w:rPr>
          <w:rFonts w:ascii="Arial Narrow" w:hAnsi="Arial Narrow"/>
        </w:rPr>
      </w:pPr>
      <w:r w:rsidRPr="007B098E">
        <w:rPr>
          <w:rFonts w:ascii="Arial Narrow" w:hAnsi="Arial Narrow"/>
        </w:rPr>
        <w:t>5126, Jászfényszaru, Kossuth Lajos út 2.</w:t>
      </w:r>
    </w:p>
    <w:p w:rsidR="00064406" w:rsidRPr="007B098E" w:rsidRDefault="00064406" w:rsidP="007B098E">
      <w:pPr>
        <w:spacing w:after="0"/>
        <w:jc w:val="center"/>
        <w:rPr>
          <w:rFonts w:ascii="Arial Narrow" w:hAnsi="Arial Narrow"/>
        </w:rPr>
      </w:pPr>
      <w:r w:rsidRPr="007B098E">
        <w:rPr>
          <w:rFonts w:ascii="Arial Narrow" w:hAnsi="Arial Narrow"/>
        </w:rPr>
        <w:t>Telefon: 06-57/ 950-935</w:t>
      </w:r>
    </w:p>
    <w:p w:rsidR="00064406" w:rsidRDefault="00064406" w:rsidP="007B098E">
      <w:pPr>
        <w:spacing w:after="0"/>
        <w:jc w:val="center"/>
        <w:rPr>
          <w:rStyle w:val="Hiperhivatkozs"/>
          <w:rFonts w:ascii="Arial Narrow" w:hAnsi="Arial Narrow"/>
        </w:rPr>
      </w:pPr>
      <w:r w:rsidRPr="007B098E">
        <w:rPr>
          <w:rFonts w:ascii="Arial Narrow" w:hAnsi="Arial Narrow"/>
        </w:rPr>
        <w:t xml:space="preserve">E-mail: </w:t>
      </w:r>
      <w:hyperlink r:id="rId8" w:history="1">
        <w:r w:rsidR="00506E1C" w:rsidRPr="00F90DEB">
          <w:rPr>
            <w:rStyle w:val="Hiperhivatkozs"/>
            <w:rFonts w:ascii="Arial Narrow" w:hAnsi="Arial Narrow"/>
          </w:rPr>
          <w:t>bolcsode@jaszfenyszaru.hu</w:t>
        </w:r>
      </w:hyperlink>
    </w:p>
    <w:p w:rsidR="00893760" w:rsidRDefault="00893760" w:rsidP="007B098E">
      <w:pPr>
        <w:spacing w:after="0"/>
        <w:jc w:val="center"/>
        <w:rPr>
          <w:rFonts w:ascii="Arial Narrow" w:hAnsi="Arial Narrow"/>
        </w:rPr>
      </w:pPr>
    </w:p>
    <w:p w:rsidR="00506E1C" w:rsidRDefault="00506E1C" w:rsidP="00893760">
      <w:pPr>
        <w:spacing w:after="0"/>
        <w:rPr>
          <w:rFonts w:ascii="Arial Narrow" w:hAnsi="Arial Narrow"/>
        </w:rPr>
      </w:pPr>
    </w:p>
    <w:p w:rsidR="00893760" w:rsidRPr="00893760" w:rsidRDefault="00893760" w:rsidP="0089376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3760">
        <w:rPr>
          <w:b/>
          <w:sz w:val="28"/>
          <w:szCs w:val="28"/>
          <w:u w:val="single"/>
        </w:rPr>
        <w:t>Bölcsődei jelentkezés a 2020/2021-es nevelési évre</w:t>
      </w:r>
    </w:p>
    <w:p w:rsidR="00893760" w:rsidRPr="00893760" w:rsidRDefault="00893760" w:rsidP="0089376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93760">
        <w:rPr>
          <w:rFonts w:ascii="Arial Narrow" w:hAnsi="Arial Narrow"/>
          <w:sz w:val="24"/>
          <w:szCs w:val="24"/>
        </w:rPr>
        <w:t>Kedves szülők!</w:t>
      </w:r>
    </w:p>
    <w:p w:rsidR="00893760" w:rsidRPr="00893760" w:rsidRDefault="00893760" w:rsidP="0089376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93760">
        <w:rPr>
          <w:rFonts w:ascii="Arial Narrow" w:hAnsi="Arial Narrow"/>
          <w:sz w:val="24"/>
          <w:szCs w:val="24"/>
        </w:rPr>
        <w:t xml:space="preserve">Jászfényszaru </w:t>
      </w:r>
      <w:r>
        <w:rPr>
          <w:rFonts w:ascii="Arial Narrow" w:hAnsi="Arial Narrow"/>
          <w:sz w:val="24"/>
          <w:szCs w:val="24"/>
        </w:rPr>
        <w:t xml:space="preserve">Város </w:t>
      </w:r>
      <w:r w:rsidRPr="00893760">
        <w:rPr>
          <w:rFonts w:ascii="Arial Narrow" w:hAnsi="Arial Narrow"/>
          <w:sz w:val="24"/>
          <w:szCs w:val="24"/>
        </w:rPr>
        <w:t>Önkormányzatának fenntartásában működő</w:t>
      </w:r>
      <w:r>
        <w:rPr>
          <w:rFonts w:ascii="Arial Narrow" w:hAnsi="Arial Narrow"/>
          <w:sz w:val="24"/>
          <w:szCs w:val="24"/>
        </w:rPr>
        <w:t>,</w:t>
      </w:r>
      <w:r w:rsidRPr="00893760">
        <w:rPr>
          <w:rFonts w:ascii="Arial Narrow" w:hAnsi="Arial Narrow"/>
          <w:sz w:val="24"/>
          <w:szCs w:val="24"/>
        </w:rPr>
        <w:t xml:space="preserve"> Jászfényszaru Városi Bölcsőde biztosítja az ellátási területén élő három éven aluli gyermekek napközbeni ellátását.</w:t>
      </w:r>
      <w:r w:rsidRPr="00893760">
        <w:rPr>
          <w:rFonts w:ascii="Arial Narrow" w:hAnsi="Arial Narrow"/>
          <w:sz w:val="24"/>
          <w:szCs w:val="24"/>
        </w:rPr>
        <w:t xml:space="preserve"> </w:t>
      </w:r>
      <w:r w:rsidRPr="00893760">
        <w:rPr>
          <w:rFonts w:ascii="Arial Narrow" w:hAnsi="Arial Narrow"/>
          <w:sz w:val="24"/>
          <w:szCs w:val="24"/>
        </w:rPr>
        <w:t>A bölcsődei ellátásra, valamint a gyermekek felvételének rendjére vonatkozóan a gyermekek védelméről és a gyámügyi igazgatásról szóló, 1997. évi XXXI. törvény</w:t>
      </w:r>
      <w:r w:rsidRPr="00893760">
        <w:rPr>
          <w:rFonts w:ascii="Arial Narrow" w:hAnsi="Arial Narrow"/>
          <w:b/>
          <w:bCs/>
          <w:sz w:val="24"/>
          <w:szCs w:val="24"/>
        </w:rPr>
        <w:t> </w:t>
      </w:r>
      <w:r w:rsidRPr="00893760">
        <w:rPr>
          <w:rFonts w:ascii="Arial Narrow" w:hAnsi="Arial Narrow"/>
          <w:sz w:val="24"/>
          <w:szCs w:val="24"/>
        </w:rPr>
        <w:t>(továbbiakban: Gyvt.</w:t>
      </w:r>
      <w:r>
        <w:rPr>
          <w:rFonts w:ascii="Arial Narrow" w:hAnsi="Arial Narrow"/>
          <w:sz w:val="24"/>
          <w:szCs w:val="24"/>
        </w:rPr>
        <w:t>) 41. § - 43. §-i az irányadók. A</w:t>
      </w:r>
      <w:r w:rsidRPr="00893760">
        <w:rPr>
          <w:rFonts w:ascii="Arial Narrow" w:hAnsi="Arial Narrow"/>
          <w:sz w:val="24"/>
          <w:szCs w:val="24"/>
        </w:rPr>
        <w:t xml:space="preserve"> bölcsődei ellátás igénybevétele általában önkéntes (ha a Gyvt.  másként nem rendelkezik), az ellátás nyújtása az igénylő </w:t>
      </w:r>
      <w:r w:rsidRPr="00893760">
        <w:rPr>
          <w:rFonts w:ascii="Arial Narrow" w:hAnsi="Arial Narrow"/>
          <w:sz w:val="24"/>
          <w:szCs w:val="24"/>
          <w:u w:val="single"/>
        </w:rPr>
        <w:t>szülő/törvényes képviselő kérelmére</w:t>
      </w:r>
      <w:r w:rsidRPr="00893760">
        <w:rPr>
          <w:rFonts w:ascii="Arial Narrow" w:hAnsi="Arial Narrow"/>
          <w:sz w:val="24"/>
          <w:szCs w:val="24"/>
        </w:rPr>
        <w:t> történik.</w:t>
      </w:r>
    </w:p>
    <w:p w:rsidR="00893760" w:rsidRPr="00893760" w:rsidRDefault="00893760" w:rsidP="0089376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93760">
        <w:rPr>
          <w:rFonts w:ascii="Arial Narrow" w:hAnsi="Arial Narrow"/>
          <w:sz w:val="24"/>
          <w:szCs w:val="24"/>
        </w:rPr>
        <w:br/>
      </w:r>
      <w:r w:rsidRPr="00893760">
        <w:rPr>
          <w:rFonts w:ascii="Arial Narrow" w:hAnsi="Arial Narrow"/>
          <w:b/>
          <w:bCs/>
          <w:sz w:val="24"/>
          <w:szCs w:val="24"/>
        </w:rPr>
        <w:t>Tájékoztatom Önöket, hogy a</w:t>
      </w:r>
      <w:r w:rsidRPr="00893760">
        <w:rPr>
          <w:rFonts w:ascii="Arial Narrow" w:hAnsi="Arial Narrow"/>
          <w:sz w:val="24"/>
          <w:szCs w:val="24"/>
        </w:rPr>
        <w:t> </w:t>
      </w:r>
      <w:r w:rsidRPr="00893760">
        <w:rPr>
          <w:rFonts w:ascii="Arial Narrow" w:hAnsi="Arial Narrow"/>
          <w:b/>
          <w:bCs/>
          <w:sz w:val="24"/>
          <w:szCs w:val="24"/>
        </w:rPr>
        <w:t>koronavírus terjedése okán kihirdetett veszélyhelyzetre tekintettel</w:t>
      </w:r>
      <w:r w:rsidRPr="00893760">
        <w:rPr>
          <w:rFonts w:ascii="Arial Narrow" w:hAnsi="Arial Narrow"/>
          <w:b/>
          <w:bCs/>
          <w:sz w:val="24"/>
          <w:szCs w:val="24"/>
        </w:rPr>
        <w:t xml:space="preserve">, </w:t>
      </w:r>
      <w:r w:rsidRPr="00893760">
        <w:rPr>
          <w:rFonts w:ascii="Arial Narrow" w:hAnsi="Arial Narrow"/>
          <w:b/>
          <w:bCs/>
          <w:sz w:val="24"/>
          <w:szCs w:val="24"/>
        </w:rPr>
        <w:t>Jászfényszaru Városi Bölcsőde a 2020/2021-es nevelési évre a gyermekek és családok egészségének védelme érdekében</w:t>
      </w:r>
      <w:r w:rsidRPr="00893760">
        <w:rPr>
          <w:rFonts w:ascii="Arial Narrow" w:hAnsi="Arial Narrow"/>
          <w:b/>
          <w:bCs/>
          <w:sz w:val="24"/>
          <w:szCs w:val="24"/>
        </w:rPr>
        <w:t>,</w:t>
      </w:r>
      <w:r w:rsidRPr="00893760">
        <w:rPr>
          <w:rFonts w:ascii="Arial Narrow" w:hAnsi="Arial Narrow"/>
          <w:b/>
          <w:bCs/>
          <w:sz w:val="24"/>
          <w:szCs w:val="24"/>
        </w:rPr>
        <w:t xml:space="preserve"> a szokásos ügyintézéstől eltérően - személyes találkozás nélkül  -</w:t>
      </w:r>
      <w:r w:rsidRPr="00893760">
        <w:rPr>
          <w:rFonts w:ascii="Arial Narrow" w:hAnsi="Arial Narrow"/>
          <w:sz w:val="24"/>
          <w:szCs w:val="24"/>
        </w:rPr>
        <w:t> </w:t>
      </w:r>
      <w:r w:rsidRPr="00893760">
        <w:rPr>
          <w:rFonts w:ascii="Arial Narrow" w:hAnsi="Arial Narrow"/>
          <w:b/>
          <w:bCs/>
          <w:sz w:val="24"/>
          <w:szCs w:val="24"/>
        </w:rPr>
        <w:t>online módon fogadja a bölcsődei jelentkezéseket.</w:t>
      </w:r>
    </w:p>
    <w:p w:rsidR="00893760" w:rsidRPr="00893760" w:rsidRDefault="00893760" w:rsidP="00893760">
      <w:pPr>
        <w:spacing w:before="24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893760">
        <w:rPr>
          <w:rFonts w:ascii="Arial Narrow" w:hAnsi="Arial Narrow"/>
          <w:sz w:val="24"/>
          <w:szCs w:val="24"/>
          <w:u w:val="single"/>
        </w:rPr>
        <w:t xml:space="preserve">A bölcsődei jelentkezéshez szükséges </w:t>
      </w:r>
      <w:proofErr w:type="gramStart"/>
      <w:r w:rsidRPr="00893760">
        <w:rPr>
          <w:rFonts w:ascii="Arial Narrow" w:hAnsi="Arial Narrow"/>
          <w:sz w:val="24"/>
          <w:szCs w:val="24"/>
          <w:u w:val="single"/>
        </w:rPr>
        <w:t>dokumentumok</w:t>
      </w:r>
      <w:proofErr w:type="gramEnd"/>
      <w:r w:rsidRPr="00893760">
        <w:rPr>
          <w:rFonts w:ascii="Arial Narrow" w:hAnsi="Arial Narrow"/>
          <w:sz w:val="24"/>
          <w:szCs w:val="24"/>
          <w:u w:val="single"/>
        </w:rPr>
        <w:t>:</w:t>
      </w:r>
    </w:p>
    <w:p w:rsidR="00893760" w:rsidRPr="00893760" w:rsidRDefault="00893760" w:rsidP="0089376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93760">
        <w:rPr>
          <w:rFonts w:ascii="Arial Narrow" w:hAnsi="Arial Narrow"/>
          <w:sz w:val="24"/>
          <w:szCs w:val="24"/>
        </w:rPr>
        <w:t xml:space="preserve">1. </w:t>
      </w:r>
      <w:r>
        <w:rPr>
          <w:rFonts w:ascii="Arial Narrow" w:hAnsi="Arial Narrow"/>
          <w:sz w:val="24"/>
          <w:szCs w:val="24"/>
        </w:rPr>
        <w:t>Bölcsődei jelentkezési lap</w:t>
      </w:r>
      <w:r w:rsidRPr="00893760">
        <w:rPr>
          <w:rFonts w:ascii="Arial Narrow" w:hAnsi="Arial Narrow"/>
          <w:sz w:val="24"/>
          <w:szCs w:val="24"/>
        </w:rPr>
        <w:t xml:space="preserve"> (letölthető: </w:t>
      </w:r>
      <w:hyperlink r:id="rId9" w:history="1">
        <w:r w:rsidRPr="00893760">
          <w:rPr>
            <w:rFonts w:ascii="Arial Narrow" w:hAnsi="Arial Narrow"/>
            <w:color w:val="0000FF"/>
            <w:u w:val="single"/>
          </w:rPr>
          <w:t>https://</w:t>
        </w:r>
        <w:proofErr w:type="gramStart"/>
        <w:r w:rsidRPr="00893760">
          <w:rPr>
            <w:rFonts w:ascii="Arial Narrow" w:hAnsi="Arial Narrow"/>
            <w:color w:val="0000FF"/>
            <w:u w:val="single"/>
          </w:rPr>
          <w:t>jaszfenyszaru.hu/intezmenyeink/bolcsode/</w:t>
        </w:r>
      </w:hyperlink>
      <w:r w:rsidRPr="00893760">
        <w:rPr>
          <w:rFonts w:ascii="Arial Narrow" w:hAnsi="Arial Narrow"/>
        </w:rPr>
        <w:t xml:space="preserve"> )</w:t>
      </w:r>
      <w:proofErr w:type="gramEnd"/>
    </w:p>
    <w:p w:rsidR="00893760" w:rsidRPr="00893760" w:rsidRDefault="00893760" w:rsidP="0089376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93760">
        <w:rPr>
          <w:rFonts w:ascii="Arial Narrow" w:hAnsi="Arial Narrow"/>
          <w:sz w:val="24"/>
          <w:szCs w:val="24"/>
        </w:rPr>
        <w:t xml:space="preserve">2. Munkáltatói igazolás (amennyiben a szülő már rendelkezik ilyen </w:t>
      </w:r>
      <w:proofErr w:type="gramStart"/>
      <w:r w:rsidRPr="00893760">
        <w:rPr>
          <w:rFonts w:ascii="Arial Narrow" w:hAnsi="Arial Narrow"/>
          <w:sz w:val="24"/>
          <w:szCs w:val="24"/>
        </w:rPr>
        <w:t>dokumentummal</w:t>
      </w:r>
      <w:proofErr w:type="gramEnd"/>
      <w:r w:rsidRPr="00893760">
        <w:rPr>
          <w:rFonts w:ascii="Arial Narrow" w:hAnsi="Arial Narrow"/>
          <w:sz w:val="24"/>
          <w:szCs w:val="24"/>
        </w:rPr>
        <w:t>)</w:t>
      </w:r>
    </w:p>
    <w:p w:rsidR="00893760" w:rsidRPr="00893760" w:rsidRDefault="00893760" w:rsidP="00893760">
      <w:pPr>
        <w:spacing w:before="240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93760">
        <w:rPr>
          <w:rFonts w:ascii="Arial Narrow" w:hAnsi="Arial Narrow"/>
          <w:b/>
          <w:bCs/>
          <w:sz w:val="24"/>
          <w:szCs w:val="24"/>
        </w:rPr>
        <w:t>Kérjük Önöket, hogy </w:t>
      </w:r>
      <w:r w:rsidRPr="00893760">
        <w:rPr>
          <w:rFonts w:ascii="Arial Narrow" w:hAnsi="Arial Narrow"/>
          <w:b/>
          <w:bCs/>
          <w:sz w:val="24"/>
          <w:szCs w:val="24"/>
          <w:u w:val="single"/>
        </w:rPr>
        <w:t xml:space="preserve">kizárólag a fent megjelölt, kitöltött, </w:t>
      </w:r>
      <w:proofErr w:type="spellStart"/>
      <w:r w:rsidRPr="00893760">
        <w:rPr>
          <w:rFonts w:ascii="Arial Narrow" w:hAnsi="Arial Narrow"/>
          <w:b/>
          <w:bCs/>
          <w:sz w:val="24"/>
          <w:szCs w:val="24"/>
          <w:u w:val="single"/>
        </w:rPr>
        <w:t>beszkennelt</w:t>
      </w:r>
      <w:proofErr w:type="spellEnd"/>
      <w:r w:rsidRPr="00893760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proofErr w:type="gramStart"/>
      <w:r w:rsidRPr="00893760">
        <w:rPr>
          <w:rFonts w:ascii="Arial Narrow" w:hAnsi="Arial Narrow"/>
          <w:b/>
          <w:bCs/>
          <w:sz w:val="24"/>
          <w:szCs w:val="24"/>
          <w:u w:val="single"/>
        </w:rPr>
        <w:t>dokumentumoka</w:t>
      </w:r>
      <w:r w:rsidRPr="00893760">
        <w:rPr>
          <w:rFonts w:ascii="Arial Narrow" w:hAnsi="Arial Narrow"/>
          <w:b/>
          <w:bCs/>
          <w:sz w:val="24"/>
          <w:szCs w:val="24"/>
        </w:rPr>
        <w:t>t</w:t>
      </w:r>
      <w:proofErr w:type="gramEnd"/>
      <w:r w:rsidRPr="00893760">
        <w:rPr>
          <w:rFonts w:ascii="Arial Narrow" w:hAnsi="Arial Narrow"/>
          <w:b/>
          <w:bCs/>
          <w:sz w:val="24"/>
          <w:szCs w:val="24"/>
        </w:rPr>
        <w:t xml:space="preserve"> (</w:t>
      </w:r>
      <w:proofErr w:type="spellStart"/>
      <w:r w:rsidRPr="00893760">
        <w:rPr>
          <w:rFonts w:ascii="Arial Narrow" w:hAnsi="Arial Narrow"/>
          <w:b/>
          <w:bCs/>
          <w:sz w:val="24"/>
          <w:szCs w:val="24"/>
        </w:rPr>
        <w:t>pdf</w:t>
      </w:r>
      <w:proofErr w:type="spellEnd"/>
      <w:r w:rsidRPr="00893760">
        <w:rPr>
          <w:rFonts w:ascii="Arial Narrow" w:hAnsi="Arial Narrow"/>
          <w:b/>
          <w:bCs/>
          <w:sz w:val="24"/>
          <w:szCs w:val="24"/>
        </w:rPr>
        <w:t xml:space="preserve"> formátumban) küldjék meg e-mailben, a </w:t>
      </w:r>
      <w:r w:rsidRPr="00893760">
        <w:rPr>
          <w:rFonts w:ascii="Arial Narrow" w:hAnsi="Arial Narrow"/>
          <w:b/>
          <w:bCs/>
          <w:sz w:val="24"/>
          <w:szCs w:val="24"/>
        </w:rPr>
        <w:t>bol</w:t>
      </w:r>
      <w:r w:rsidRPr="00893760">
        <w:rPr>
          <w:rFonts w:ascii="Arial Narrow" w:hAnsi="Arial Narrow"/>
          <w:b/>
          <w:bCs/>
          <w:sz w:val="24"/>
          <w:szCs w:val="24"/>
        </w:rPr>
        <w:t>csode@jaszfenyszaru.hu e-mail címre. </w:t>
      </w:r>
    </w:p>
    <w:p w:rsidR="00893760" w:rsidRPr="00893760" w:rsidRDefault="00893760" w:rsidP="0089376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93760">
        <w:rPr>
          <w:rFonts w:ascii="Arial Narrow" w:hAnsi="Arial Narrow"/>
          <w:sz w:val="24"/>
          <w:szCs w:val="24"/>
        </w:rPr>
        <w:t xml:space="preserve">Minden további, jelentkezéshez szükséges </w:t>
      </w:r>
      <w:proofErr w:type="gramStart"/>
      <w:r w:rsidRPr="00893760">
        <w:rPr>
          <w:rFonts w:ascii="Arial Narrow" w:hAnsi="Arial Narrow"/>
          <w:sz w:val="24"/>
          <w:szCs w:val="24"/>
        </w:rPr>
        <w:t>dokumentumot</w:t>
      </w:r>
      <w:proofErr w:type="gramEnd"/>
      <w:r w:rsidRPr="00893760">
        <w:rPr>
          <w:rFonts w:ascii="Arial Narrow" w:hAnsi="Arial Narrow"/>
          <w:sz w:val="24"/>
          <w:szCs w:val="24"/>
        </w:rPr>
        <w:t xml:space="preserve"> a későbbiekben kérünk majd bemutatni (születési </w:t>
      </w:r>
      <w:bookmarkStart w:id="0" w:name="_GoBack"/>
      <w:bookmarkEnd w:id="0"/>
      <w:r w:rsidRPr="00893760">
        <w:rPr>
          <w:rFonts w:ascii="Arial Narrow" w:hAnsi="Arial Narrow"/>
          <w:sz w:val="24"/>
          <w:szCs w:val="24"/>
        </w:rPr>
        <w:t>anyakönyvi kivonat, lakcímkártya, TAJ-kártya, egyéb igazolások, stb.), amikor a személyes ügyintézés lehetővé válik.</w:t>
      </w:r>
    </w:p>
    <w:p w:rsidR="00893760" w:rsidRPr="00893760" w:rsidRDefault="00893760" w:rsidP="0089376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93760">
        <w:rPr>
          <w:rFonts w:ascii="Arial Narrow" w:hAnsi="Arial Narrow"/>
          <w:sz w:val="24"/>
          <w:szCs w:val="24"/>
        </w:rPr>
        <w:t xml:space="preserve">Amennyiben a jelentkezési </w:t>
      </w:r>
      <w:proofErr w:type="gramStart"/>
      <w:r w:rsidRPr="00893760">
        <w:rPr>
          <w:rFonts w:ascii="Arial Narrow" w:hAnsi="Arial Narrow"/>
          <w:sz w:val="24"/>
          <w:szCs w:val="24"/>
        </w:rPr>
        <w:t>dokumentumok</w:t>
      </w:r>
      <w:proofErr w:type="gramEnd"/>
      <w:r w:rsidRPr="00893760">
        <w:rPr>
          <w:rFonts w:ascii="Arial Narrow" w:hAnsi="Arial Narrow"/>
          <w:sz w:val="24"/>
          <w:szCs w:val="24"/>
        </w:rPr>
        <w:t xml:space="preserve"> visszaküldését valamely oknál fogva nem tudják elektronikusan megoldani, kérem, hogy hívják a </w:t>
      </w:r>
      <w:r w:rsidRPr="00893760">
        <w:rPr>
          <w:rFonts w:ascii="Arial Narrow" w:hAnsi="Arial Narrow"/>
          <w:b/>
          <w:bCs/>
          <w:sz w:val="24"/>
          <w:szCs w:val="24"/>
        </w:rPr>
        <w:t>06-57/950-935</w:t>
      </w:r>
      <w:r w:rsidRPr="00893760">
        <w:rPr>
          <w:rFonts w:ascii="Arial Narrow" w:hAnsi="Arial Narrow"/>
          <w:sz w:val="24"/>
          <w:szCs w:val="24"/>
        </w:rPr>
        <w:t>-as telefonszámot!</w:t>
      </w:r>
    </w:p>
    <w:p w:rsidR="00893760" w:rsidRPr="00893760" w:rsidRDefault="00893760" w:rsidP="00893760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893760">
        <w:rPr>
          <w:rFonts w:ascii="Arial Narrow" w:hAnsi="Arial Narrow"/>
          <w:b/>
          <w:bCs/>
          <w:sz w:val="24"/>
          <w:szCs w:val="24"/>
          <w:u w:val="single"/>
        </w:rPr>
        <w:t>A Bölcsődei felvételi kérelmek benyújtásának határideje: 2020. május 31.</w:t>
      </w:r>
      <w:r w:rsidRPr="00893760">
        <w:rPr>
          <w:rFonts w:ascii="Arial Narrow" w:hAnsi="Arial Narrow"/>
          <w:sz w:val="24"/>
          <w:szCs w:val="24"/>
        </w:rPr>
        <w:br/>
      </w:r>
      <w:r w:rsidRPr="00893760">
        <w:rPr>
          <w:rFonts w:ascii="Arial Narrow" w:hAnsi="Arial Narrow"/>
          <w:sz w:val="24"/>
          <w:szCs w:val="24"/>
        </w:rPr>
        <w:br/>
        <w:t>A benyújtási határidő után beérkező kérelmeket a felvételi döntés után rendelkezésre álló szabad férőhelyek függvényében tudjuk elbírálni.</w:t>
      </w:r>
      <w:r w:rsidRPr="00893760">
        <w:rPr>
          <w:rFonts w:ascii="Arial Narrow" w:hAnsi="Arial Narrow"/>
          <w:sz w:val="24"/>
          <w:szCs w:val="24"/>
        </w:rPr>
        <w:br/>
      </w:r>
      <w:r w:rsidRPr="00893760">
        <w:rPr>
          <w:rFonts w:ascii="Arial" w:hAnsi="Arial" w:cs="Arial"/>
          <w:sz w:val="24"/>
          <w:szCs w:val="24"/>
        </w:rPr>
        <w:t>​</w:t>
      </w:r>
      <w:r w:rsidRPr="00893760">
        <w:rPr>
          <w:rFonts w:ascii="Arial Narrow" w:hAnsi="Arial Narrow"/>
          <w:sz w:val="24"/>
          <w:szCs w:val="24"/>
        </w:rPr>
        <w:t>Amennyiben a sz</w:t>
      </w:r>
      <w:r w:rsidRPr="00893760">
        <w:rPr>
          <w:rFonts w:ascii="Arial Narrow" w:hAnsi="Arial Narrow" w:cs="Arial Narrow"/>
          <w:sz w:val="24"/>
          <w:szCs w:val="24"/>
        </w:rPr>
        <w:t>ü</w:t>
      </w:r>
      <w:r w:rsidRPr="00893760">
        <w:rPr>
          <w:rFonts w:ascii="Arial Narrow" w:hAnsi="Arial Narrow"/>
          <w:sz w:val="24"/>
          <w:szCs w:val="24"/>
        </w:rPr>
        <w:t>l</w:t>
      </w:r>
      <w:r w:rsidRPr="00893760">
        <w:rPr>
          <w:rFonts w:ascii="Arial Narrow" w:hAnsi="Arial Narrow" w:cs="Arial Narrow"/>
          <w:sz w:val="24"/>
          <w:szCs w:val="24"/>
        </w:rPr>
        <w:t>ő </w:t>
      </w:r>
      <w:r w:rsidRPr="00893760">
        <w:rPr>
          <w:rFonts w:ascii="Arial Narrow" w:hAnsi="Arial Narrow"/>
          <w:sz w:val="24"/>
          <w:szCs w:val="24"/>
        </w:rPr>
        <w:t>nem nevel</w:t>
      </w:r>
      <w:r w:rsidRPr="00893760">
        <w:rPr>
          <w:rFonts w:ascii="Arial Narrow" w:hAnsi="Arial Narrow" w:cs="Arial Narrow"/>
          <w:sz w:val="24"/>
          <w:szCs w:val="24"/>
        </w:rPr>
        <w:t>é</w:t>
      </w:r>
      <w:r w:rsidRPr="00893760">
        <w:rPr>
          <w:rFonts w:ascii="Arial Narrow" w:hAnsi="Arial Narrow"/>
          <w:sz w:val="24"/>
          <w:szCs w:val="24"/>
        </w:rPr>
        <w:t xml:space="preserve">si </w:t>
      </w:r>
      <w:r w:rsidRPr="00893760">
        <w:rPr>
          <w:rFonts w:ascii="Arial Narrow" w:hAnsi="Arial Narrow" w:cs="Arial Narrow"/>
          <w:sz w:val="24"/>
          <w:szCs w:val="24"/>
        </w:rPr>
        <w:t>é</w:t>
      </w:r>
      <w:r w:rsidRPr="00893760">
        <w:rPr>
          <w:rFonts w:ascii="Arial Narrow" w:hAnsi="Arial Narrow"/>
          <w:sz w:val="24"/>
          <w:szCs w:val="24"/>
        </w:rPr>
        <w:t>v kezdet</w:t>
      </w:r>
      <w:r w:rsidRPr="00893760">
        <w:rPr>
          <w:rFonts w:ascii="Arial Narrow" w:hAnsi="Arial Narrow" w:cs="Arial Narrow"/>
          <w:sz w:val="24"/>
          <w:szCs w:val="24"/>
        </w:rPr>
        <w:t>é</w:t>
      </w:r>
      <w:r w:rsidRPr="00893760">
        <w:rPr>
          <w:rFonts w:ascii="Arial Narrow" w:hAnsi="Arial Narrow"/>
          <w:sz w:val="24"/>
          <w:szCs w:val="24"/>
        </w:rPr>
        <w:t>t</w:t>
      </w:r>
      <w:r w:rsidRPr="00893760">
        <w:rPr>
          <w:rFonts w:ascii="Arial Narrow" w:hAnsi="Arial Narrow" w:cs="Arial Narrow"/>
          <w:sz w:val="24"/>
          <w:szCs w:val="24"/>
        </w:rPr>
        <w:t>ő</w:t>
      </w:r>
      <w:r w:rsidRPr="00893760">
        <w:rPr>
          <w:rFonts w:ascii="Arial Narrow" w:hAnsi="Arial Narrow"/>
          <w:sz w:val="24"/>
          <w:szCs w:val="24"/>
        </w:rPr>
        <w:t>l (szeptember 1-t</w:t>
      </w:r>
      <w:r w:rsidRPr="00893760">
        <w:rPr>
          <w:rFonts w:ascii="Arial Narrow" w:hAnsi="Arial Narrow" w:cs="Arial Narrow"/>
          <w:sz w:val="24"/>
          <w:szCs w:val="24"/>
        </w:rPr>
        <w:t>ő</w:t>
      </w:r>
      <w:r w:rsidRPr="00893760">
        <w:rPr>
          <w:rFonts w:ascii="Arial Narrow" w:hAnsi="Arial Narrow"/>
          <w:sz w:val="24"/>
          <w:szCs w:val="24"/>
        </w:rPr>
        <w:t>l) k</w:t>
      </w:r>
      <w:r w:rsidRPr="00893760">
        <w:rPr>
          <w:rFonts w:ascii="Arial Narrow" w:hAnsi="Arial Narrow" w:cs="Arial Narrow"/>
          <w:sz w:val="24"/>
          <w:szCs w:val="24"/>
        </w:rPr>
        <w:t>é</w:t>
      </w:r>
      <w:r w:rsidRPr="00893760">
        <w:rPr>
          <w:rFonts w:ascii="Arial Narrow" w:hAnsi="Arial Narrow"/>
          <w:sz w:val="24"/>
          <w:szCs w:val="24"/>
        </w:rPr>
        <w:t>ri a b</w:t>
      </w:r>
      <w:r w:rsidRPr="00893760">
        <w:rPr>
          <w:rFonts w:ascii="Arial Narrow" w:hAnsi="Arial Narrow" w:cs="Arial Narrow"/>
          <w:sz w:val="24"/>
          <w:szCs w:val="24"/>
        </w:rPr>
        <w:t>ö</w:t>
      </w:r>
      <w:r w:rsidRPr="00893760">
        <w:rPr>
          <w:rFonts w:ascii="Arial Narrow" w:hAnsi="Arial Narrow"/>
          <w:sz w:val="24"/>
          <w:szCs w:val="24"/>
        </w:rPr>
        <w:t>lcs</w:t>
      </w:r>
      <w:r w:rsidRPr="00893760">
        <w:rPr>
          <w:rFonts w:ascii="Arial Narrow" w:hAnsi="Arial Narrow" w:cs="Arial Narrow"/>
          <w:sz w:val="24"/>
          <w:szCs w:val="24"/>
        </w:rPr>
        <w:t>ő</w:t>
      </w:r>
      <w:r w:rsidRPr="00893760">
        <w:rPr>
          <w:rFonts w:ascii="Arial Narrow" w:hAnsi="Arial Narrow"/>
          <w:sz w:val="24"/>
          <w:szCs w:val="24"/>
        </w:rPr>
        <w:t>dei felv</w:t>
      </w:r>
      <w:r w:rsidRPr="00893760">
        <w:rPr>
          <w:rFonts w:ascii="Arial Narrow" w:hAnsi="Arial Narrow" w:cs="Arial Narrow"/>
          <w:sz w:val="24"/>
          <w:szCs w:val="24"/>
        </w:rPr>
        <w:t>é</w:t>
      </w:r>
      <w:r w:rsidRPr="00893760">
        <w:rPr>
          <w:rFonts w:ascii="Arial Narrow" w:hAnsi="Arial Narrow"/>
          <w:sz w:val="24"/>
          <w:szCs w:val="24"/>
        </w:rPr>
        <w:t>telt, hanem k</w:t>
      </w:r>
      <w:r w:rsidRPr="00893760">
        <w:rPr>
          <w:rFonts w:ascii="Arial Narrow" w:hAnsi="Arial Narrow" w:cs="Arial Narrow"/>
          <w:sz w:val="24"/>
          <w:szCs w:val="24"/>
        </w:rPr>
        <w:t>é</w:t>
      </w:r>
      <w:r w:rsidRPr="00893760">
        <w:rPr>
          <w:rFonts w:ascii="Arial Narrow" w:hAnsi="Arial Narrow"/>
          <w:sz w:val="24"/>
          <w:szCs w:val="24"/>
        </w:rPr>
        <w:t>s</w:t>
      </w:r>
      <w:r w:rsidRPr="00893760">
        <w:rPr>
          <w:rFonts w:ascii="Arial Narrow" w:hAnsi="Arial Narrow" w:cs="Arial Narrow"/>
          <w:sz w:val="24"/>
          <w:szCs w:val="24"/>
        </w:rPr>
        <w:t>ő</w:t>
      </w:r>
      <w:r w:rsidRPr="00893760">
        <w:rPr>
          <w:rFonts w:ascii="Arial Narrow" w:hAnsi="Arial Narrow"/>
          <w:sz w:val="24"/>
          <w:szCs w:val="24"/>
        </w:rPr>
        <w:t>bbi id</w:t>
      </w:r>
      <w:r w:rsidRPr="00893760">
        <w:rPr>
          <w:rFonts w:ascii="Arial Narrow" w:hAnsi="Arial Narrow" w:cs="Arial Narrow"/>
          <w:sz w:val="24"/>
          <w:szCs w:val="24"/>
        </w:rPr>
        <w:t>ő</w:t>
      </w:r>
      <w:r w:rsidRPr="00893760">
        <w:rPr>
          <w:rFonts w:ascii="Arial Narrow" w:hAnsi="Arial Narrow"/>
          <w:sz w:val="24"/>
          <w:szCs w:val="24"/>
        </w:rPr>
        <w:t>pontban, akkor a jelentkez</w:t>
      </w:r>
      <w:r w:rsidRPr="00893760">
        <w:rPr>
          <w:rFonts w:ascii="Arial Narrow" w:hAnsi="Arial Narrow" w:cs="Arial Narrow"/>
          <w:sz w:val="24"/>
          <w:szCs w:val="24"/>
        </w:rPr>
        <w:t>é</w:t>
      </w:r>
      <w:r w:rsidRPr="00893760">
        <w:rPr>
          <w:rFonts w:ascii="Arial Narrow" w:hAnsi="Arial Narrow"/>
          <w:sz w:val="24"/>
          <w:szCs w:val="24"/>
        </w:rPr>
        <w:t>st v</w:t>
      </w:r>
      <w:r w:rsidRPr="00893760">
        <w:rPr>
          <w:rFonts w:ascii="Arial Narrow" w:hAnsi="Arial Narrow" w:cs="Arial Narrow"/>
          <w:sz w:val="24"/>
          <w:szCs w:val="24"/>
        </w:rPr>
        <w:t>á</w:t>
      </w:r>
      <w:r w:rsidRPr="00893760">
        <w:rPr>
          <w:rFonts w:ascii="Arial Narrow" w:hAnsi="Arial Narrow"/>
          <w:sz w:val="24"/>
          <w:szCs w:val="24"/>
        </w:rPr>
        <w:t>r</w:t>
      </w:r>
      <w:r w:rsidRPr="00893760">
        <w:rPr>
          <w:rFonts w:ascii="Arial Narrow" w:hAnsi="Arial Narrow" w:cs="Arial Narrow"/>
          <w:sz w:val="24"/>
          <w:szCs w:val="24"/>
        </w:rPr>
        <w:t>ó</w:t>
      </w:r>
      <w:r w:rsidRPr="00893760">
        <w:rPr>
          <w:rFonts w:ascii="Arial Narrow" w:hAnsi="Arial Narrow"/>
          <w:sz w:val="24"/>
          <w:szCs w:val="24"/>
        </w:rPr>
        <w:t>list</w:t>
      </w:r>
      <w:r w:rsidRPr="00893760">
        <w:rPr>
          <w:rFonts w:ascii="Arial Narrow" w:hAnsi="Arial Narrow" w:cs="Arial Narrow"/>
          <w:sz w:val="24"/>
          <w:szCs w:val="24"/>
        </w:rPr>
        <w:t>á</w:t>
      </w:r>
      <w:r w:rsidRPr="00893760">
        <w:rPr>
          <w:rFonts w:ascii="Arial Narrow" w:hAnsi="Arial Narrow"/>
          <w:sz w:val="24"/>
          <w:szCs w:val="24"/>
        </w:rPr>
        <w:t>ra tudjuk fogadni.</w:t>
      </w:r>
      <w:r w:rsidRPr="00893760">
        <w:rPr>
          <w:rFonts w:ascii="Arial Narrow" w:hAnsi="Arial Narrow"/>
          <w:sz w:val="24"/>
          <w:szCs w:val="24"/>
        </w:rPr>
        <w:br/>
      </w:r>
      <w:r w:rsidRPr="00893760">
        <w:rPr>
          <w:rFonts w:ascii="Arial Narrow" w:hAnsi="Arial Narrow"/>
          <w:sz w:val="24"/>
          <w:szCs w:val="24"/>
        </w:rPr>
        <w:br/>
      </w:r>
      <w:r w:rsidRPr="00893760">
        <w:rPr>
          <w:rFonts w:ascii="Arial Narrow" w:hAnsi="Arial Narrow"/>
          <w:b/>
          <w:bCs/>
          <w:sz w:val="24"/>
          <w:szCs w:val="24"/>
        </w:rPr>
        <w:t>A bölcsődei felvételi kérelmek elbírálásáról 2020. június 30-ig, e-mailben küldünk értesítést. Ha nem tudnak e-mailt küldeni/fogadni, kérjük, a fentebb jelölt telefonos elérhetőségen jelezzék részünkre.</w:t>
      </w:r>
    </w:p>
    <w:p w:rsidR="00893760" w:rsidRPr="00893760" w:rsidRDefault="00893760" w:rsidP="00893760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:rsidR="00506E1C" w:rsidRPr="00893760" w:rsidRDefault="00893760" w:rsidP="00893760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893760">
        <w:rPr>
          <w:rFonts w:ascii="Arial Narrow" w:hAnsi="Arial Narrow"/>
          <w:bCs/>
          <w:sz w:val="24"/>
          <w:szCs w:val="24"/>
        </w:rPr>
        <w:t>Tisztelettel: Mester Ágota bölcsődevezető</w:t>
      </w:r>
    </w:p>
    <w:p w:rsidR="00506E1C" w:rsidRPr="00506E1C" w:rsidRDefault="00506E1C" w:rsidP="0050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E1C" w:rsidRPr="00506E1C" w:rsidRDefault="00506E1C" w:rsidP="0050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E1C" w:rsidRPr="00506E1C" w:rsidRDefault="00506E1C" w:rsidP="0050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E1C" w:rsidRPr="00506E1C" w:rsidRDefault="00506E1C" w:rsidP="0050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E1C" w:rsidRPr="00506E1C" w:rsidRDefault="00506E1C" w:rsidP="0050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06E1C" w:rsidRPr="00506E1C" w:rsidSect="00893760">
      <w:pgSz w:w="11907" w:h="16840" w:code="9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4F" w:rsidRDefault="00A34E4F">
      <w:pPr>
        <w:spacing w:after="0" w:line="240" w:lineRule="auto"/>
      </w:pPr>
      <w:r>
        <w:separator/>
      </w:r>
    </w:p>
  </w:endnote>
  <w:endnote w:type="continuationSeparator" w:id="0">
    <w:p w:rsidR="00A34E4F" w:rsidRDefault="00A3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4F" w:rsidRDefault="00A34E4F">
      <w:pPr>
        <w:spacing w:after="0" w:line="240" w:lineRule="auto"/>
      </w:pPr>
      <w:r>
        <w:separator/>
      </w:r>
    </w:p>
  </w:footnote>
  <w:footnote w:type="continuationSeparator" w:id="0">
    <w:p w:rsidR="00A34E4F" w:rsidRDefault="00A3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215"/>
    <w:multiLevelType w:val="hybridMultilevel"/>
    <w:tmpl w:val="B7A0EF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43F8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58C6B86"/>
    <w:multiLevelType w:val="hybridMultilevel"/>
    <w:tmpl w:val="C6E039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C3266"/>
    <w:multiLevelType w:val="hybridMultilevel"/>
    <w:tmpl w:val="F47A6D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40A6"/>
    <w:multiLevelType w:val="hybridMultilevel"/>
    <w:tmpl w:val="D3ECC20A"/>
    <w:lvl w:ilvl="0" w:tplc="18EED6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17C7"/>
    <w:multiLevelType w:val="hybridMultilevel"/>
    <w:tmpl w:val="D214C496"/>
    <w:lvl w:ilvl="0" w:tplc="503EE5F6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2402F"/>
    <w:multiLevelType w:val="hybridMultilevel"/>
    <w:tmpl w:val="3CF4E52E"/>
    <w:lvl w:ilvl="0" w:tplc="D20EECF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43C1"/>
    <w:multiLevelType w:val="hybridMultilevel"/>
    <w:tmpl w:val="241EEAE4"/>
    <w:lvl w:ilvl="0" w:tplc="18EED6A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E6329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BB40118"/>
    <w:multiLevelType w:val="hybridMultilevel"/>
    <w:tmpl w:val="49A00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C2A96"/>
    <w:multiLevelType w:val="hybridMultilevel"/>
    <w:tmpl w:val="05909D4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84301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23DA166C"/>
    <w:multiLevelType w:val="hybridMultilevel"/>
    <w:tmpl w:val="C906A202"/>
    <w:lvl w:ilvl="0" w:tplc="040E0017">
      <w:start w:val="1"/>
      <w:numFmt w:val="lowerLetter"/>
      <w:lvlText w:val="%1)"/>
      <w:lvlJc w:val="left"/>
      <w:pPr>
        <w:ind w:left="1618" w:hanging="360"/>
      </w:pPr>
    </w:lvl>
    <w:lvl w:ilvl="1" w:tplc="040E0019" w:tentative="1">
      <w:start w:val="1"/>
      <w:numFmt w:val="lowerLetter"/>
      <w:lvlText w:val="%2."/>
      <w:lvlJc w:val="left"/>
      <w:pPr>
        <w:ind w:left="2338" w:hanging="360"/>
      </w:pPr>
    </w:lvl>
    <w:lvl w:ilvl="2" w:tplc="040E001B" w:tentative="1">
      <w:start w:val="1"/>
      <w:numFmt w:val="lowerRoman"/>
      <w:lvlText w:val="%3."/>
      <w:lvlJc w:val="right"/>
      <w:pPr>
        <w:ind w:left="3058" w:hanging="180"/>
      </w:pPr>
    </w:lvl>
    <w:lvl w:ilvl="3" w:tplc="040E000F" w:tentative="1">
      <w:start w:val="1"/>
      <w:numFmt w:val="decimal"/>
      <w:lvlText w:val="%4."/>
      <w:lvlJc w:val="left"/>
      <w:pPr>
        <w:ind w:left="3778" w:hanging="360"/>
      </w:pPr>
    </w:lvl>
    <w:lvl w:ilvl="4" w:tplc="040E0019" w:tentative="1">
      <w:start w:val="1"/>
      <w:numFmt w:val="lowerLetter"/>
      <w:lvlText w:val="%5."/>
      <w:lvlJc w:val="left"/>
      <w:pPr>
        <w:ind w:left="4498" w:hanging="360"/>
      </w:pPr>
    </w:lvl>
    <w:lvl w:ilvl="5" w:tplc="040E001B" w:tentative="1">
      <w:start w:val="1"/>
      <w:numFmt w:val="lowerRoman"/>
      <w:lvlText w:val="%6."/>
      <w:lvlJc w:val="right"/>
      <w:pPr>
        <w:ind w:left="5218" w:hanging="180"/>
      </w:pPr>
    </w:lvl>
    <w:lvl w:ilvl="6" w:tplc="040E000F" w:tentative="1">
      <w:start w:val="1"/>
      <w:numFmt w:val="decimal"/>
      <w:lvlText w:val="%7."/>
      <w:lvlJc w:val="left"/>
      <w:pPr>
        <w:ind w:left="5938" w:hanging="360"/>
      </w:pPr>
    </w:lvl>
    <w:lvl w:ilvl="7" w:tplc="040E0019" w:tentative="1">
      <w:start w:val="1"/>
      <w:numFmt w:val="lowerLetter"/>
      <w:lvlText w:val="%8."/>
      <w:lvlJc w:val="left"/>
      <w:pPr>
        <w:ind w:left="6658" w:hanging="360"/>
      </w:pPr>
    </w:lvl>
    <w:lvl w:ilvl="8" w:tplc="040E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13" w15:restartNumberingAfterBreak="0">
    <w:nsid w:val="24835D5A"/>
    <w:multiLevelType w:val="multilevel"/>
    <w:tmpl w:val="E9FAD7CE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D009D0"/>
    <w:multiLevelType w:val="hybridMultilevel"/>
    <w:tmpl w:val="09F0BB7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F0022B"/>
    <w:multiLevelType w:val="hybridMultilevel"/>
    <w:tmpl w:val="CE2AA61E"/>
    <w:lvl w:ilvl="0" w:tplc="18EED6A4">
      <w:start w:val="1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6" w15:restartNumberingAfterBreak="0">
    <w:nsid w:val="2BE7758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C3B0C8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DA5508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DD7439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BFB4D86"/>
    <w:multiLevelType w:val="hybridMultilevel"/>
    <w:tmpl w:val="B694CF1E"/>
    <w:lvl w:ilvl="0" w:tplc="040E000B">
      <w:start w:val="1"/>
      <w:numFmt w:val="bullet"/>
      <w:lvlText w:val=""/>
      <w:lvlJc w:val="left"/>
      <w:pPr>
        <w:ind w:left="253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1" w15:restartNumberingAfterBreak="0">
    <w:nsid w:val="3C0A1B1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3C8A44E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3E837A42"/>
    <w:multiLevelType w:val="hybridMultilevel"/>
    <w:tmpl w:val="83A84810"/>
    <w:lvl w:ilvl="0" w:tplc="0A7485C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E3FB5"/>
    <w:multiLevelType w:val="hybridMultilevel"/>
    <w:tmpl w:val="DA06CB10"/>
    <w:lvl w:ilvl="0" w:tplc="18EED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1A28"/>
    <w:multiLevelType w:val="hybridMultilevel"/>
    <w:tmpl w:val="80B055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02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10647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8647B1"/>
    <w:multiLevelType w:val="singleLevel"/>
    <w:tmpl w:val="3700746E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  <w:u w:val="none"/>
      </w:rPr>
    </w:lvl>
  </w:abstractNum>
  <w:abstractNum w:abstractNumId="27" w15:restartNumberingAfterBreak="0">
    <w:nsid w:val="4E3A3CA5"/>
    <w:multiLevelType w:val="hybridMultilevel"/>
    <w:tmpl w:val="BA44495C"/>
    <w:lvl w:ilvl="0" w:tplc="18EED6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AA128C"/>
    <w:multiLevelType w:val="hybridMultilevel"/>
    <w:tmpl w:val="7B04D36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024A1B"/>
    <w:multiLevelType w:val="hybridMultilevel"/>
    <w:tmpl w:val="93244AE2"/>
    <w:lvl w:ilvl="0" w:tplc="D20EECF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2572F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4F43CE"/>
    <w:multiLevelType w:val="hybridMultilevel"/>
    <w:tmpl w:val="1AEC20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E2D55"/>
    <w:multiLevelType w:val="multilevel"/>
    <w:tmpl w:val="2B5E2B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5855FF7"/>
    <w:multiLevelType w:val="hybridMultilevel"/>
    <w:tmpl w:val="A18604B6"/>
    <w:lvl w:ilvl="0" w:tplc="18EED6A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DF21BA1"/>
    <w:multiLevelType w:val="hybridMultilevel"/>
    <w:tmpl w:val="3586A2D0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9774E19C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1865F5C"/>
    <w:multiLevelType w:val="hybridMultilevel"/>
    <w:tmpl w:val="D7A8E72C"/>
    <w:lvl w:ilvl="0" w:tplc="18EED6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F57F2"/>
    <w:multiLevelType w:val="hybridMultilevel"/>
    <w:tmpl w:val="2DF2F3E4"/>
    <w:lvl w:ilvl="0" w:tplc="5838D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F4CFA"/>
    <w:multiLevelType w:val="hybridMultilevel"/>
    <w:tmpl w:val="70166E2E"/>
    <w:lvl w:ilvl="0" w:tplc="18EED6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C12D2"/>
    <w:multiLevelType w:val="hybridMultilevel"/>
    <w:tmpl w:val="1B18DB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8221CF"/>
    <w:multiLevelType w:val="hybridMultilevel"/>
    <w:tmpl w:val="769A51D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25"/>
  </w:num>
  <w:num w:numId="4">
    <w:abstractNumId w:val="24"/>
  </w:num>
  <w:num w:numId="5">
    <w:abstractNumId w:val="23"/>
  </w:num>
  <w:num w:numId="6">
    <w:abstractNumId w:val="2"/>
  </w:num>
  <w:num w:numId="7">
    <w:abstractNumId w:val="36"/>
  </w:num>
  <w:num w:numId="8">
    <w:abstractNumId w:val="5"/>
  </w:num>
  <w:num w:numId="9">
    <w:abstractNumId w:val="26"/>
  </w:num>
  <w:num w:numId="10">
    <w:abstractNumId w:val="17"/>
  </w:num>
  <w:num w:numId="11">
    <w:abstractNumId w:val="1"/>
  </w:num>
  <w:num w:numId="12">
    <w:abstractNumId w:val="21"/>
  </w:num>
  <w:num w:numId="13">
    <w:abstractNumId w:val="8"/>
  </w:num>
  <w:num w:numId="14">
    <w:abstractNumId w:val="19"/>
  </w:num>
  <w:num w:numId="15">
    <w:abstractNumId w:val="30"/>
  </w:num>
  <w:num w:numId="16">
    <w:abstractNumId w:val="16"/>
  </w:num>
  <w:num w:numId="17">
    <w:abstractNumId w:val="11"/>
  </w:num>
  <w:num w:numId="18">
    <w:abstractNumId w:val="22"/>
  </w:num>
  <w:num w:numId="19">
    <w:abstractNumId w:val="18"/>
  </w:num>
  <w:num w:numId="20">
    <w:abstractNumId w:val="0"/>
  </w:num>
  <w:num w:numId="21">
    <w:abstractNumId w:val="29"/>
  </w:num>
  <w:num w:numId="22">
    <w:abstractNumId w:val="6"/>
  </w:num>
  <w:num w:numId="23">
    <w:abstractNumId w:val="32"/>
  </w:num>
  <w:num w:numId="24">
    <w:abstractNumId w:val="9"/>
  </w:num>
  <w:num w:numId="25">
    <w:abstractNumId w:val="27"/>
  </w:num>
  <w:num w:numId="26">
    <w:abstractNumId w:val="4"/>
  </w:num>
  <w:num w:numId="27">
    <w:abstractNumId w:val="13"/>
  </w:num>
  <w:num w:numId="28">
    <w:abstractNumId w:val="7"/>
  </w:num>
  <w:num w:numId="29">
    <w:abstractNumId w:val="33"/>
  </w:num>
  <w:num w:numId="30">
    <w:abstractNumId w:val="34"/>
  </w:num>
  <w:num w:numId="31">
    <w:abstractNumId w:val="20"/>
  </w:num>
  <w:num w:numId="32">
    <w:abstractNumId w:val="15"/>
  </w:num>
  <w:num w:numId="33">
    <w:abstractNumId w:val="37"/>
  </w:num>
  <w:num w:numId="34">
    <w:abstractNumId w:val="3"/>
  </w:num>
  <w:num w:numId="35">
    <w:abstractNumId w:val="35"/>
  </w:num>
  <w:num w:numId="36">
    <w:abstractNumId w:val="14"/>
  </w:num>
  <w:num w:numId="37">
    <w:abstractNumId w:val="28"/>
  </w:num>
  <w:num w:numId="38">
    <w:abstractNumId w:val="38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06"/>
    <w:rsid w:val="00064406"/>
    <w:rsid w:val="001F5E3D"/>
    <w:rsid w:val="002277B7"/>
    <w:rsid w:val="004A5574"/>
    <w:rsid w:val="00506E1C"/>
    <w:rsid w:val="00523489"/>
    <w:rsid w:val="006663D7"/>
    <w:rsid w:val="007B098E"/>
    <w:rsid w:val="00893760"/>
    <w:rsid w:val="00A34E4F"/>
    <w:rsid w:val="00D235ED"/>
    <w:rsid w:val="00DB27EB"/>
    <w:rsid w:val="00E1576E"/>
    <w:rsid w:val="00F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E687"/>
  <w15:chartTrackingRefBased/>
  <w15:docId w15:val="{0FF2B072-7B25-40D9-8708-5A556F65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06E1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06E1C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506E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qFormat/>
    <w:rsid w:val="00506E1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6E1C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506E1C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06E1C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06E1C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506E1C"/>
    <w:rPr>
      <w:rFonts w:ascii="Times New Roman" w:eastAsia="Times New Roman" w:hAnsi="Times New Roman" w:cs="Times New Roman"/>
      <w:b/>
      <w:sz w:val="24"/>
      <w:szCs w:val="2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06E1C"/>
  </w:style>
  <w:style w:type="paragraph" w:styleId="NormlWeb">
    <w:name w:val="Normal (Web)"/>
    <w:basedOn w:val="Norml"/>
    <w:semiHidden/>
    <w:rsid w:val="0050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506E1C"/>
    <w:pPr>
      <w:spacing w:after="0"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506E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506E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506E1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506E1C"/>
  </w:style>
  <w:style w:type="paragraph" w:styleId="Dokumentumtrkp">
    <w:name w:val="Document Map"/>
    <w:basedOn w:val="Norml"/>
    <w:link w:val="DokumentumtrkpChar"/>
    <w:semiHidden/>
    <w:rsid w:val="00506E1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506E1C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506E1C"/>
    <w:pPr>
      <w:autoSpaceDE w:val="0"/>
      <w:autoSpaceDN w:val="0"/>
      <w:spacing w:after="0" w:line="360" w:lineRule="auto"/>
      <w:ind w:left="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06E1C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50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06E1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506E1C"/>
    <w:pPr>
      <w:spacing w:after="0" w:line="240" w:lineRule="auto"/>
      <w:ind w:left="360"/>
      <w:jc w:val="both"/>
    </w:pPr>
    <w:rPr>
      <w:rFonts w:ascii="Times" w:eastAsia="Times New Roman" w:hAnsi="Times" w:cs="Times"/>
      <w:i/>
      <w:iCs/>
      <w:color w:val="FF0000"/>
      <w:sz w:val="24"/>
      <w:szCs w:val="24"/>
      <w:u w:val="single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506E1C"/>
    <w:rPr>
      <w:rFonts w:ascii="Times" w:eastAsia="Times New Roman" w:hAnsi="Times" w:cs="Times"/>
      <w:i/>
      <w:iCs/>
      <w:color w:val="FF0000"/>
      <w:sz w:val="24"/>
      <w:szCs w:val="24"/>
      <w:u w:val="single"/>
      <w:lang w:eastAsia="hu-HU"/>
    </w:rPr>
  </w:style>
  <w:style w:type="paragraph" w:styleId="Szvegtrzs2">
    <w:name w:val="Body Text 2"/>
    <w:basedOn w:val="Norml"/>
    <w:link w:val="Szvegtrzs2Char"/>
    <w:semiHidden/>
    <w:rsid w:val="00506E1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506E1C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06E1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506E1C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styleId="Szvegtrzs3">
    <w:name w:val="Body Text 3"/>
    <w:basedOn w:val="Norml"/>
    <w:link w:val="Szvegtrzs3Char"/>
    <w:semiHidden/>
    <w:rsid w:val="00506E1C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506E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6E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">
    <w:qFormat/>
    <w:rsid w:val="00506E1C"/>
  </w:style>
  <w:style w:type="paragraph" w:styleId="TJ1">
    <w:name w:val="toc 1"/>
    <w:basedOn w:val="Norml"/>
    <w:next w:val="Norml"/>
    <w:autoRedefine/>
    <w:uiPriority w:val="39"/>
    <w:qFormat/>
    <w:rsid w:val="00506E1C"/>
    <w:pPr>
      <w:keepLines/>
      <w:tabs>
        <w:tab w:val="right" w:leader="dot" w:pos="9063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06E1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06E1C"/>
    <w:pPr>
      <w:spacing w:after="100" w:line="276" w:lineRule="auto"/>
      <w:ind w:left="220"/>
    </w:pPr>
    <w:rPr>
      <w:rFonts w:ascii="Calibri" w:eastAsia="Times New Roman" w:hAnsi="Calibri" w:cs="Times New Roman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506E1C"/>
    <w:pPr>
      <w:spacing w:after="100" w:line="276" w:lineRule="auto"/>
      <w:ind w:left="660"/>
    </w:pPr>
    <w:rPr>
      <w:rFonts w:ascii="Calibri" w:eastAsia="Times New Roman" w:hAnsi="Calibri" w:cs="Times New Roman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506E1C"/>
    <w:pPr>
      <w:spacing w:after="100" w:line="276" w:lineRule="auto"/>
      <w:ind w:left="880"/>
    </w:pPr>
    <w:rPr>
      <w:rFonts w:ascii="Calibri" w:eastAsia="Times New Roman" w:hAnsi="Calibri" w:cs="Times New Roman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506E1C"/>
    <w:pPr>
      <w:spacing w:after="100" w:line="276" w:lineRule="auto"/>
      <w:ind w:left="1100"/>
    </w:pPr>
    <w:rPr>
      <w:rFonts w:ascii="Calibri" w:eastAsia="Times New Roman" w:hAnsi="Calibri" w:cs="Times New Roman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506E1C"/>
    <w:pPr>
      <w:spacing w:after="100" w:line="276" w:lineRule="auto"/>
      <w:ind w:left="1320"/>
    </w:pPr>
    <w:rPr>
      <w:rFonts w:ascii="Calibri" w:eastAsia="Times New Roman" w:hAnsi="Calibri" w:cs="Times New Roman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506E1C"/>
    <w:pPr>
      <w:spacing w:after="100" w:line="276" w:lineRule="auto"/>
      <w:ind w:left="1540"/>
    </w:pPr>
    <w:rPr>
      <w:rFonts w:ascii="Calibri" w:eastAsia="Times New Roman" w:hAnsi="Calibri" w:cs="Times New Roman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506E1C"/>
    <w:pPr>
      <w:spacing w:after="100" w:line="276" w:lineRule="auto"/>
      <w:ind w:left="1760"/>
    </w:pPr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50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506E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E1C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E1C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506E1C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9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csode@jaszfenyszar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aszfenyszaru.hu/intezmenyeink/bolcsod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Jászfényszaru</dc:creator>
  <cp:keywords/>
  <dc:description/>
  <cp:lastModifiedBy>Jászfényszaru</cp:lastModifiedBy>
  <cp:revision>2</cp:revision>
  <cp:lastPrinted>2020-01-17T09:44:00Z</cp:lastPrinted>
  <dcterms:created xsi:type="dcterms:W3CDTF">2020-04-28T10:17:00Z</dcterms:created>
  <dcterms:modified xsi:type="dcterms:W3CDTF">2020-04-28T10:17:00Z</dcterms:modified>
</cp:coreProperties>
</file>