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F3" w:rsidRPr="00625D67" w:rsidRDefault="008F07F3" w:rsidP="008F07F3">
      <w:pPr>
        <w:pStyle w:val="Listaszerbekezds"/>
        <w:numPr>
          <w:ilvl w:val="0"/>
          <w:numId w:val="1"/>
        </w:numPr>
        <w:spacing w:after="0"/>
        <w:jc w:val="right"/>
        <w:rPr>
          <w:rFonts w:ascii="Adobe Garamond Pro" w:hAnsi="Adobe Garamond Pro"/>
          <w:color w:val="000000"/>
          <w:sz w:val="24"/>
          <w:szCs w:val="24"/>
        </w:rPr>
      </w:pPr>
      <w:r w:rsidRPr="00625D67">
        <w:rPr>
          <w:rFonts w:ascii="Adobe Garamond Pro" w:hAnsi="Adobe Garamond Pro"/>
          <w:color w:val="000000"/>
          <w:sz w:val="24"/>
          <w:szCs w:val="24"/>
        </w:rPr>
        <w:t xml:space="preserve">melléklet </w:t>
      </w:r>
    </w:p>
    <w:p w:rsidR="008F07F3" w:rsidRPr="00625D67" w:rsidRDefault="008F07F3" w:rsidP="008F07F3">
      <w:pPr>
        <w:spacing w:after="0"/>
        <w:jc w:val="center"/>
        <w:rPr>
          <w:rFonts w:ascii="Adobe Garamond Pro" w:hAnsi="Adobe Garamond Pro" w:cs="Times New Roman"/>
          <w:b/>
          <w:sz w:val="24"/>
          <w:szCs w:val="24"/>
        </w:rPr>
      </w:pPr>
      <w:r w:rsidRPr="00625D67">
        <w:rPr>
          <w:rFonts w:ascii="Adobe Garamond Pro" w:hAnsi="Adobe Garamond Pro" w:cs="Times New Roman"/>
          <w:b/>
          <w:sz w:val="24"/>
          <w:szCs w:val="24"/>
        </w:rPr>
        <w:t>FELHÍVÁS</w:t>
      </w:r>
    </w:p>
    <w:p w:rsidR="008F07F3" w:rsidRPr="00625D67" w:rsidRDefault="008F07F3" w:rsidP="008F07F3">
      <w:pPr>
        <w:spacing w:after="0"/>
        <w:jc w:val="center"/>
        <w:rPr>
          <w:rFonts w:ascii="Adobe Garamond Pro" w:hAnsi="Adobe Garamond Pro" w:cs="Times New Roman"/>
          <w:b/>
          <w:i/>
          <w:sz w:val="24"/>
          <w:szCs w:val="24"/>
        </w:rPr>
      </w:pPr>
    </w:p>
    <w:p w:rsidR="009A1259" w:rsidRDefault="009A1259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 xml:space="preserve">Jászfényszaru Város Önkormányzata az önkormányzat tulajdonában lévő lakások bérletéről, a lakbérek mértékéről szóló 24/2011. (XII.15.) önkormányzati rendelet (a továbbiakban: Lakásrendelet) alapján bérleti ajánlatot tesz közzé az </w:t>
      </w:r>
      <w:r w:rsidRPr="004573F8">
        <w:rPr>
          <w:rFonts w:ascii="Adobe Garamond Pro" w:hAnsi="Adobe Garamond Pro" w:cs="Times New Roman"/>
          <w:sz w:val="24"/>
          <w:szCs w:val="24"/>
        </w:rPr>
        <w:t xml:space="preserve">5126 Jászfényszaru, </w:t>
      </w:r>
      <w:r w:rsidRPr="003C2530">
        <w:rPr>
          <w:rFonts w:ascii="Adobe Garamond Pro" w:hAnsi="Adobe Garamond Pro"/>
          <w:sz w:val="24"/>
          <w:szCs w:val="24"/>
        </w:rPr>
        <w:t>Dózsa György út 26.</w:t>
      </w:r>
      <w:r w:rsidRPr="004573F8">
        <w:rPr>
          <w:rFonts w:ascii="Adobe Garamond Pro" w:hAnsi="Adobe Garamond Pro" w:cs="Times New Roman"/>
          <w:sz w:val="24"/>
          <w:szCs w:val="24"/>
        </w:rPr>
        <w:t xml:space="preserve"> </w:t>
      </w:r>
      <w:r w:rsidRPr="00625D67">
        <w:rPr>
          <w:rFonts w:ascii="Adobe Garamond Pro" w:hAnsi="Adobe Garamond Pro" w:cs="Times New Roman"/>
          <w:sz w:val="24"/>
          <w:szCs w:val="24"/>
        </w:rPr>
        <w:t>szám</w:t>
      </w:r>
      <w:r>
        <w:rPr>
          <w:rFonts w:ascii="Adobe Garamond Pro" w:hAnsi="Adobe Garamond Pro" w:cs="Times New Roman"/>
          <w:sz w:val="24"/>
          <w:szCs w:val="24"/>
        </w:rPr>
        <w:t xml:space="preserve"> alatti</w:t>
      </w:r>
      <w:r w:rsidRPr="00625D67">
        <w:rPr>
          <w:rFonts w:ascii="Adobe Garamond Pro" w:hAnsi="Adobe Garamond Pro" w:cs="Times New Roman"/>
          <w:sz w:val="24"/>
          <w:szCs w:val="24"/>
        </w:rPr>
        <w:t xml:space="preserve"> bérlakásra.</w:t>
      </w: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b/>
          <w:sz w:val="24"/>
          <w:szCs w:val="24"/>
          <w:u w:val="single"/>
        </w:rPr>
      </w:pPr>
      <w:r w:rsidRPr="00625D67">
        <w:rPr>
          <w:rFonts w:ascii="Adobe Garamond Pro" w:hAnsi="Adobe Garamond Pro" w:cs="Times New Roman"/>
          <w:b/>
          <w:sz w:val="24"/>
          <w:szCs w:val="24"/>
          <w:u w:val="single"/>
        </w:rPr>
        <w:t>I. Bérbeadás módja:</w:t>
      </w: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A lakást a pályázat elnyerésének jogcímén</w:t>
      </w:r>
      <w:r>
        <w:rPr>
          <w:rFonts w:ascii="Adobe Garamond Pro" w:hAnsi="Adobe Garamond Pro" w:cs="Times New Roman"/>
          <w:sz w:val="24"/>
          <w:szCs w:val="24"/>
        </w:rPr>
        <w:t xml:space="preserve"> </w:t>
      </w:r>
      <w:r w:rsidRPr="00625D67">
        <w:rPr>
          <w:rFonts w:ascii="Adobe Garamond Pro" w:hAnsi="Adobe Garamond Pro" w:cs="Times New Roman"/>
          <w:sz w:val="24"/>
          <w:szCs w:val="24"/>
        </w:rPr>
        <w:t>lehet bérbe</w:t>
      </w:r>
      <w:r>
        <w:rPr>
          <w:rFonts w:ascii="Adobe Garamond Pro" w:hAnsi="Adobe Garamond Pro" w:cs="Times New Roman"/>
          <w:sz w:val="24"/>
          <w:szCs w:val="24"/>
        </w:rPr>
        <w:t xml:space="preserve"> </w:t>
      </w:r>
      <w:r w:rsidRPr="00625D67">
        <w:rPr>
          <w:rFonts w:ascii="Adobe Garamond Pro" w:hAnsi="Adobe Garamond Pro" w:cs="Times New Roman"/>
          <w:sz w:val="24"/>
          <w:szCs w:val="24"/>
        </w:rPr>
        <w:t>adni. A pályázat elbírálásakor figyelembe vehető szempontokat a Lakásrendelet, valamint Jászfényszaru Város Képviselő-testülete határozza meg. A Lakásrendelet szerinti feltételeket a Jászfényszarui Közös Önkormányzati Hivatal előzetesen megvizsgálja. A Kiíró fenntartja a jogot, hogy felhívását az ajánlattételi véghatáridőig visszavonja, nem hirdet nyertes ajánlattevőt, illetve a nyertes ajánlattevővel a szerződéskötést megtagadja.</w:t>
      </w: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b/>
          <w:sz w:val="24"/>
          <w:szCs w:val="24"/>
          <w:u w:val="single"/>
        </w:rPr>
      </w:pPr>
      <w:r w:rsidRPr="00625D67">
        <w:rPr>
          <w:rFonts w:ascii="Adobe Garamond Pro" w:hAnsi="Adobe Garamond Pro" w:cs="Times New Roman"/>
          <w:b/>
          <w:sz w:val="24"/>
          <w:szCs w:val="24"/>
          <w:u w:val="single"/>
        </w:rPr>
        <w:t xml:space="preserve">II. </w:t>
      </w:r>
      <w:proofErr w:type="gramStart"/>
      <w:r w:rsidRPr="00625D67">
        <w:rPr>
          <w:rFonts w:ascii="Adobe Garamond Pro" w:hAnsi="Adobe Garamond Pro" w:cs="Times New Roman"/>
          <w:b/>
          <w:sz w:val="24"/>
          <w:szCs w:val="24"/>
          <w:u w:val="single"/>
        </w:rPr>
        <w:t>A</w:t>
      </w:r>
      <w:proofErr w:type="gramEnd"/>
      <w:r w:rsidRPr="00625D67">
        <w:rPr>
          <w:rFonts w:ascii="Adobe Garamond Pro" w:hAnsi="Adobe Garamond Pro" w:cs="Times New Roman"/>
          <w:b/>
          <w:sz w:val="24"/>
          <w:szCs w:val="24"/>
          <w:u w:val="single"/>
        </w:rPr>
        <w:t xml:space="preserve"> pályázat benyújtásának szabályai:</w:t>
      </w:r>
    </w:p>
    <w:p w:rsidR="008F07F3" w:rsidRDefault="008F07F3" w:rsidP="008F07F3">
      <w:pPr>
        <w:pStyle w:val="Listaszerbekezds"/>
        <w:spacing w:after="0"/>
        <w:ind w:left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A pályázatot az erre a célra rendszeresített formanyomtatványon kell benyújtani. A formanyomtatvány térítésmentesen átvehető a Jászfényszarui Közös Önkormányzati Hivatalban</w:t>
      </w:r>
      <w:r>
        <w:rPr>
          <w:rFonts w:ascii="Adobe Garamond Pro" w:hAnsi="Adobe Garamond Pro" w:cs="Times New Roman"/>
          <w:sz w:val="24"/>
          <w:szCs w:val="24"/>
        </w:rPr>
        <w:t>,</w:t>
      </w:r>
      <w:r w:rsidRPr="00625D67">
        <w:rPr>
          <w:rFonts w:ascii="Adobe Garamond Pro" w:hAnsi="Adobe Garamond Pro" w:cs="Times New Roman"/>
          <w:sz w:val="24"/>
          <w:szCs w:val="24"/>
        </w:rPr>
        <w:t xml:space="preserve"> az Anyakönyvi Irodában (5126 Jászfényszaru, Szabadság tér 1.) hivatali ügyfélfogadási időben, illetve letölthető a www.jaszfenyszaru.hu honlapról. </w:t>
      </w:r>
    </w:p>
    <w:p w:rsidR="008F07F3" w:rsidRPr="00625D67" w:rsidRDefault="008F07F3" w:rsidP="008F07F3">
      <w:pPr>
        <w:pStyle w:val="Listaszerbekezds"/>
        <w:spacing w:after="0"/>
        <w:ind w:left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A pályázat benyújtásának határideje</w:t>
      </w:r>
      <w:r>
        <w:rPr>
          <w:rFonts w:ascii="Adobe Garamond Pro" w:hAnsi="Adobe Garamond Pro" w:cs="Times New Roman"/>
          <w:sz w:val="24"/>
          <w:szCs w:val="24"/>
        </w:rPr>
        <w:t>:</w:t>
      </w:r>
      <w:r w:rsidRPr="00625D67">
        <w:rPr>
          <w:rFonts w:ascii="Adobe Garamond Pro" w:hAnsi="Adobe Garamond Pro" w:cs="Times New Roman"/>
          <w:sz w:val="24"/>
          <w:szCs w:val="24"/>
        </w:rPr>
        <w:t xml:space="preserve"> 201</w:t>
      </w:r>
      <w:r>
        <w:rPr>
          <w:rFonts w:ascii="Adobe Garamond Pro" w:hAnsi="Adobe Garamond Pro" w:cs="Times New Roman"/>
          <w:sz w:val="24"/>
          <w:szCs w:val="24"/>
        </w:rPr>
        <w:t>9. augusztus 15.</w:t>
      </w:r>
    </w:p>
    <w:p w:rsidR="008F07F3" w:rsidRPr="00625D67" w:rsidRDefault="008F07F3" w:rsidP="008F07F3">
      <w:pPr>
        <w:pStyle w:val="Listaszerbekezds"/>
        <w:spacing w:after="0"/>
        <w:ind w:left="0"/>
        <w:jc w:val="both"/>
        <w:rPr>
          <w:rFonts w:ascii="Adobe Garamond Pro" w:hAnsi="Adobe Garamond Pro" w:cs="Times New Roman"/>
          <w:sz w:val="24"/>
          <w:szCs w:val="24"/>
        </w:rPr>
      </w:pP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b/>
          <w:sz w:val="24"/>
          <w:szCs w:val="24"/>
          <w:u w:val="single"/>
        </w:rPr>
      </w:pPr>
      <w:r w:rsidRPr="00625D67">
        <w:rPr>
          <w:rFonts w:ascii="Adobe Garamond Pro" w:hAnsi="Adobe Garamond Pro" w:cs="Times New Roman"/>
          <w:b/>
          <w:sz w:val="24"/>
          <w:szCs w:val="24"/>
          <w:u w:val="single"/>
        </w:rPr>
        <w:t xml:space="preserve">III. </w:t>
      </w:r>
      <w:proofErr w:type="gramStart"/>
      <w:r w:rsidRPr="00625D67">
        <w:rPr>
          <w:rFonts w:ascii="Adobe Garamond Pro" w:hAnsi="Adobe Garamond Pro" w:cs="Times New Roman"/>
          <w:b/>
          <w:sz w:val="24"/>
          <w:szCs w:val="24"/>
          <w:u w:val="single"/>
        </w:rPr>
        <w:t>A</w:t>
      </w:r>
      <w:proofErr w:type="gramEnd"/>
      <w:r w:rsidRPr="00625D67">
        <w:rPr>
          <w:rFonts w:ascii="Adobe Garamond Pro" w:hAnsi="Adobe Garamond Pro" w:cs="Times New Roman"/>
          <w:b/>
          <w:sz w:val="24"/>
          <w:szCs w:val="24"/>
          <w:u w:val="single"/>
        </w:rPr>
        <w:t xml:space="preserve"> pályázat elbírálása, egyebek:</w:t>
      </w: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A beérkezett pályázatok elbírálására Jászfényszaru Város Képviselő-testülete jogosult. Az elbírálás határnapja 201</w:t>
      </w:r>
      <w:r>
        <w:rPr>
          <w:rFonts w:ascii="Adobe Garamond Pro" w:hAnsi="Adobe Garamond Pro" w:cs="Times New Roman"/>
          <w:sz w:val="24"/>
          <w:szCs w:val="24"/>
        </w:rPr>
        <w:t>9</w:t>
      </w:r>
      <w:r w:rsidRPr="00625D67">
        <w:rPr>
          <w:rFonts w:ascii="Adobe Garamond Pro" w:hAnsi="Adobe Garamond Pro" w:cs="Times New Roman"/>
          <w:sz w:val="24"/>
          <w:szCs w:val="24"/>
        </w:rPr>
        <w:t xml:space="preserve">. </w:t>
      </w:r>
      <w:r>
        <w:rPr>
          <w:rFonts w:ascii="Adobe Garamond Pro" w:hAnsi="Adobe Garamond Pro" w:cs="Times New Roman"/>
          <w:sz w:val="24"/>
          <w:szCs w:val="24"/>
        </w:rPr>
        <w:t>szeptember 15.</w:t>
      </w:r>
      <w:r w:rsidR="00B025AE">
        <w:rPr>
          <w:rFonts w:ascii="Adobe Garamond Pro" w:hAnsi="Adobe Garamond Pro" w:cs="Times New Roman"/>
          <w:sz w:val="24"/>
          <w:szCs w:val="24"/>
        </w:rPr>
        <w:t xml:space="preserve"> A lakás</w:t>
      </w:r>
      <w:r w:rsidRPr="00625D67">
        <w:rPr>
          <w:rFonts w:ascii="Adobe Garamond Pro" w:hAnsi="Adobe Garamond Pro" w:cs="Times New Roman"/>
          <w:sz w:val="24"/>
          <w:szCs w:val="24"/>
        </w:rPr>
        <w:t xml:space="preserve"> birtokba vételének időpontja az elbírálást követő 30 napon belül</w:t>
      </w:r>
      <w:r w:rsidR="00B025AE">
        <w:rPr>
          <w:rFonts w:ascii="Adobe Garamond Pro" w:hAnsi="Adobe Garamond Pro" w:cs="Times New Roman"/>
          <w:sz w:val="24"/>
          <w:szCs w:val="24"/>
        </w:rPr>
        <w:t xml:space="preserve"> (leghamarabb 2019. október 1.)</w:t>
      </w:r>
      <w:bookmarkStart w:id="0" w:name="_GoBack"/>
      <w:bookmarkEnd w:id="0"/>
      <w:r>
        <w:rPr>
          <w:rFonts w:ascii="Adobe Garamond Pro" w:hAnsi="Adobe Garamond Pro" w:cs="Times New Roman"/>
          <w:sz w:val="24"/>
          <w:szCs w:val="24"/>
        </w:rPr>
        <w:t xml:space="preserve"> </w:t>
      </w:r>
      <w:r w:rsidRPr="00625D67">
        <w:rPr>
          <w:rFonts w:ascii="Adobe Garamond Pro" w:hAnsi="Adobe Garamond Pro" w:cs="Times New Roman"/>
          <w:sz w:val="24"/>
          <w:szCs w:val="24"/>
        </w:rPr>
        <w:t>megegyezés szerint történik. A bérleti jogviszony időtartama a Képviselő-testület döntése alapján legfeljebb öt év.</w:t>
      </w:r>
    </w:p>
    <w:p w:rsidR="009A1259" w:rsidRDefault="009A1259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</w:p>
    <w:p w:rsidR="008F07F3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A lakás alapadatai:</w:t>
      </w:r>
    </w:p>
    <w:p w:rsidR="009A1259" w:rsidRPr="00625D67" w:rsidRDefault="009A1259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</w:p>
    <w:p w:rsidR="008F07F3" w:rsidRPr="00FA41C3" w:rsidRDefault="008F07F3" w:rsidP="008F07F3">
      <w:pPr>
        <w:pStyle w:val="Listaszerbekezds"/>
        <w:spacing w:after="0"/>
        <w:rPr>
          <w:rFonts w:ascii="Adobe Garamond Pro" w:hAnsi="Adobe Garamond Pro" w:cs="Times New Roman"/>
          <w:b/>
          <w:sz w:val="24"/>
          <w:szCs w:val="24"/>
        </w:rPr>
      </w:pPr>
      <w:r w:rsidRPr="00FA41C3">
        <w:rPr>
          <w:rFonts w:ascii="Adobe Garamond Pro" w:hAnsi="Adobe Garamond Pro" w:cs="Times New Roman"/>
          <w:b/>
          <w:sz w:val="24"/>
          <w:szCs w:val="24"/>
        </w:rPr>
        <w:t>1. Dózsa György út 26</w:t>
      </w:r>
      <w:proofErr w:type="gramStart"/>
      <w:r w:rsidRPr="00FA41C3">
        <w:rPr>
          <w:rFonts w:ascii="Adobe Garamond Pro" w:hAnsi="Adobe Garamond Pro" w:cs="Times New Roman"/>
          <w:b/>
          <w:sz w:val="24"/>
          <w:szCs w:val="24"/>
        </w:rPr>
        <w:t>.:</w:t>
      </w:r>
      <w:proofErr w:type="gramEnd"/>
      <w:r w:rsidRPr="00FA41C3">
        <w:rPr>
          <w:rFonts w:ascii="Adobe Garamond Pro" w:hAnsi="Adobe Garamond Pro" w:cs="Times New Roman"/>
          <w:b/>
          <w:sz w:val="24"/>
          <w:szCs w:val="24"/>
        </w:rPr>
        <w:t xml:space="preserve"> </w:t>
      </w:r>
    </w:p>
    <w:p w:rsidR="008F07F3" w:rsidRPr="00FA41C3" w:rsidRDefault="008F07F3" w:rsidP="008F07F3">
      <w:pPr>
        <w:pStyle w:val="Listaszerbekezds"/>
        <w:spacing w:after="0"/>
        <w:rPr>
          <w:rFonts w:ascii="Adobe Garamond Pro" w:hAnsi="Adobe Garamond Pro" w:cs="Times New Roman"/>
          <w:sz w:val="24"/>
          <w:szCs w:val="24"/>
        </w:rPr>
      </w:pPr>
      <w:proofErr w:type="gramStart"/>
      <w:r w:rsidRPr="00FA41C3">
        <w:rPr>
          <w:rFonts w:ascii="Adobe Garamond Pro" w:hAnsi="Adobe Garamond Pro" w:cs="Times New Roman"/>
          <w:sz w:val="24"/>
          <w:szCs w:val="24"/>
        </w:rPr>
        <w:t>hasznos</w:t>
      </w:r>
      <w:proofErr w:type="gramEnd"/>
      <w:r w:rsidRPr="00FA41C3">
        <w:rPr>
          <w:rFonts w:ascii="Adobe Garamond Pro" w:hAnsi="Adobe Garamond Pro" w:cs="Times New Roman"/>
          <w:sz w:val="24"/>
          <w:szCs w:val="24"/>
        </w:rPr>
        <w:t xml:space="preserve"> alapterülete</w:t>
      </w:r>
      <w:r>
        <w:rPr>
          <w:rFonts w:ascii="Adobe Garamond Pro" w:hAnsi="Adobe Garamond Pro" w:cs="Times New Roman"/>
          <w:sz w:val="24"/>
          <w:szCs w:val="24"/>
        </w:rPr>
        <w:t>:</w:t>
      </w:r>
      <w:r w:rsidRPr="00FA41C3">
        <w:rPr>
          <w:rFonts w:ascii="Adobe Garamond Pro" w:hAnsi="Adobe Garamond Pro" w:cs="Times New Roman"/>
          <w:sz w:val="24"/>
          <w:szCs w:val="24"/>
        </w:rPr>
        <w:t xml:space="preserve"> 120 m2, </w:t>
      </w:r>
    </w:p>
    <w:p w:rsidR="008F07F3" w:rsidRPr="00FA41C3" w:rsidRDefault="008F07F3" w:rsidP="008F07F3">
      <w:pPr>
        <w:pStyle w:val="Listaszerbekezds"/>
        <w:spacing w:after="0"/>
        <w:rPr>
          <w:rFonts w:ascii="Adobe Garamond Pro" w:hAnsi="Adobe Garamond Pro" w:cs="Times New Roman"/>
          <w:sz w:val="24"/>
          <w:szCs w:val="24"/>
        </w:rPr>
      </w:pPr>
      <w:proofErr w:type="gramStart"/>
      <w:r w:rsidRPr="00FA41C3">
        <w:rPr>
          <w:rFonts w:ascii="Adobe Garamond Pro" w:hAnsi="Adobe Garamond Pro" w:cs="Times New Roman"/>
          <w:sz w:val="24"/>
          <w:szCs w:val="24"/>
        </w:rPr>
        <w:t>komfortfokozata</w:t>
      </w:r>
      <w:proofErr w:type="gramEnd"/>
      <w:r w:rsidRPr="00FA41C3">
        <w:rPr>
          <w:rFonts w:ascii="Adobe Garamond Pro" w:hAnsi="Adobe Garamond Pro" w:cs="Times New Roman"/>
          <w:sz w:val="24"/>
          <w:szCs w:val="24"/>
        </w:rPr>
        <w:t xml:space="preserve">: összkomfortos, </w:t>
      </w:r>
    </w:p>
    <w:p w:rsidR="008F07F3" w:rsidRPr="00FA41C3" w:rsidRDefault="008F07F3" w:rsidP="008F07F3">
      <w:pPr>
        <w:pStyle w:val="Listaszerbekezds"/>
        <w:spacing w:after="0"/>
        <w:rPr>
          <w:rFonts w:ascii="Adobe Garamond Pro" w:hAnsi="Adobe Garamond Pro" w:cs="Times New Roman"/>
          <w:sz w:val="24"/>
          <w:szCs w:val="24"/>
        </w:rPr>
      </w:pPr>
      <w:proofErr w:type="gramStart"/>
      <w:r w:rsidRPr="00FA41C3">
        <w:rPr>
          <w:rFonts w:ascii="Adobe Garamond Pro" w:hAnsi="Adobe Garamond Pro" w:cs="Times New Roman"/>
          <w:sz w:val="24"/>
          <w:szCs w:val="24"/>
        </w:rPr>
        <w:t>szobák</w:t>
      </w:r>
      <w:proofErr w:type="gramEnd"/>
      <w:r w:rsidRPr="00FA41C3">
        <w:rPr>
          <w:rFonts w:ascii="Adobe Garamond Pro" w:hAnsi="Adobe Garamond Pro" w:cs="Times New Roman"/>
          <w:sz w:val="24"/>
          <w:szCs w:val="24"/>
        </w:rPr>
        <w:t xml:space="preserve"> száma: 3,</w:t>
      </w:r>
    </w:p>
    <w:p w:rsidR="008F07F3" w:rsidRPr="00FA41C3" w:rsidRDefault="008F07F3" w:rsidP="008F07F3">
      <w:pPr>
        <w:pStyle w:val="Listaszerbekezds"/>
        <w:spacing w:after="0"/>
        <w:rPr>
          <w:rFonts w:ascii="Adobe Garamond Pro" w:hAnsi="Adobe Garamond Pro" w:cs="Times New Roman"/>
          <w:sz w:val="24"/>
          <w:szCs w:val="24"/>
        </w:rPr>
      </w:pPr>
      <w:proofErr w:type="gramStart"/>
      <w:r w:rsidRPr="00FA41C3">
        <w:rPr>
          <w:rFonts w:ascii="Adobe Garamond Pro" w:hAnsi="Adobe Garamond Pro" w:cs="Times New Roman"/>
          <w:sz w:val="24"/>
          <w:szCs w:val="24"/>
        </w:rPr>
        <w:t>bérbeadás</w:t>
      </w:r>
      <w:proofErr w:type="gramEnd"/>
      <w:r w:rsidRPr="00FA41C3">
        <w:rPr>
          <w:rFonts w:ascii="Adobe Garamond Pro" w:hAnsi="Adobe Garamond Pro" w:cs="Times New Roman"/>
          <w:sz w:val="24"/>
          <w:szCs w:val="24"/>
        </w:rPr>
        <w:t xml:space="preserve"> módja: piaci,</w:t>
      </w:r>
    </w:p>
    <w:p w:rsidR="008F07F3" w:rsidRDefault="008F07F3" w:rsidP="008F07F3">
      <w:pPr>
        <w:pStyle w:val="Listaszerbekezds"/>
        <w:spacing w:after="0"/>
        <w:rPr>
          <w:rFonts w:ascii="Adobe Garamond Pro" w:hAnsi="Adobe Garamond Pro" w:cs="Times New Roman"/>
          <w:sz w:val="24"/>
          <w:szCs w:val="24"/>
        </w:rPr>
      </w:pPr>
      <w:proofErr w:type="gramStart"/>
      <w:r w:rsidRPr="00C53A1F">
        <w:rPr>
          <w:rFonts w:ascii="Adobe Garamond Pro" w:hAnsi="Adobe Garamond Pro" w:cs="Times New Roman"/>
          <w:sz w:val="24"/>
          <w:szCs w:val="24"/>
        </w:rPr>
        <w:t>lakbér</w:t>
      </w:r>
      <w:proofErr w:type="gramEnd"/>
      <w:r w:rsidRPr="00C53A1F">
        <w:rPr>
          <w:rFonts w:ascii="Adobe Garamond Pro" w:hAnsi="Adobe Garamond Pro" w:cs="Times New Roman"/>
          <w:sz w:val="24"/>
          <w:szCs w:val="24"/>
        </w:rPr>
        <w:t xml:space="preserve"> mértéke: 709,- ft/m2.</w:t>
      </w:r>
    </w:p>
    <w:p w:rsidR="009A1259" w:rsidRDefault="009A1259" w:rsidP="008F07F3">
      <w:pPr>
        <w:pStyle w:val="Listaszerbekezds"/>
        <w:spacing w:after="0"/>
        <w:rPr>
          <w:rFonts w:ascii="Adobe Garamond Pro" w:hAnsi="Adobe Garamond Pro" w:cs="Times New Roman"/>
          <w:sz w:val="24"/>
          <w:szCs w:val="24"/>
        </w:rPr>
      </w:pPr>
    </w:p>
    <w:p w:rsidR="009A1259" w:rsidRDefault="009A1259" w:rsidP="008F07F3">
      <w:pPr>
        <w:pStyle w:val="Listaszerbekezds"/>
        <w:spacing w:after="0"/>
        <w:rPr>
          <w:rFonts w:ascii="Adobe Garamond Pro" w:hAnsi="Adobe Garamond Pro" w:cs="Times New Roman"/>
          <w:sz w:val="24"/>
          <w:szCs w:val="24"/>
        </w:rPr>
      </w:pPr>
    </w:p>
    <w:p w:rsidR="009A1259" w:rsidRDefault="009A1259" w:rsidP="008F07F3">
      <w:pPr>
        <w:pStyle w:val="Listaszerbekezds"/>
        <w:spacing w:after="0"/>
        <w:rPr>
          <w:rFonts w:ascii="Adobe Garamond Pro" w:hAnsi="Adobe Garamond Pro" w:cs="Times New Roman"/>
          <w:sz w:val="24"/>
          <w:szCs w:val="24"/>
        </w:rPr>
      </w:pPr>
    </w:p>
    <w:p w:rsidR="009A1259" w:rsidRPr="00C53A1F" w:rsidRDefault="009A1259" w:rsidP="008F07F3">
      <w:pPr>
        <w:pStyle w:val="Listaszerbekezds"/>
        <w:spacing w:after="0"/>
        <w:rPr>
          <w:rFonts w:ascii="Adobe Garamond Pro" w:hAnsi="Adobe Garamond Pro" w:cs="Times New Roman"/>
          <w:sz w:val="24"/>
          <w:szCs w:val="24"/>
        </w:rPr>
      </w:pPr>
    </w:p>
    <w:p w:rsidR="008F07F3" w:rsidRDefault="008F07F3" w:rsidP="008F07F3">
      <w:pPr>
        <w:pStyle w:val="Listaszerbekezds"/>
        <w:spacing w:after="0"/>
        <w:rPr>
          <w:rFonts w:ascii="Adobe Garamond Pro" w:hAnsi="Adobe Garamond Pro" w:cs="Times New Roman"/>
          <w:b/>
          <w:sz w:val="24"/>
          <w:szCs w:val="24"/>
        </w:rPr>
      </w:pPr>
    </w:p>
    <w:p w:rsidR="008F07F3" w:rsidRPr="00625D67" w:rsidRDefault="008F07F3" w:rsidP="008F07F3">
      <w:pPr>
        <w:pStyle w:val="Listaszerbekezds"/>
        <w:spacing w:after="0"/>
        <w:rPr>
          <w:rFonts w:ascii="Adobe Garamond Pro" w:hAnsi="Adobe Garamond Pro" w:cs="Times New Roman"/>
          <w:sz w:val="24"/>
          <w:szCs w:val="24"/>
        </w:rPr>
      </w:pPr>
    </w:p>
    <w:p w:rsidR="008F07F3" w:rsidRPr="00625D67" w:rsidRDefault="00B025AE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>A meghirdetett lakással</w:t>
      </w:r>
      <w:r w:rsidR="008F07F3" w:rsidRPr="00625D67">
        <w:rPr>
          <w:rFonts w:ascii="Adobe Garamond Pro" w:hAnsi="Adobe Garamond Pro" w:cs="Times New Roman"/>
          <w:sz w:val="24"/>
          <w:szCs w:val="24"/>
        </w:rPr>
        <w:t xml:space="preserve"> kapcsolatban bővebb tájékoztatás </w:t>
      </w:r>
      <w:r w:rsidR="008F07F3" w:rsidRPr="00625D67">
        <w:rPr>
          <w:rFonts w:ascii="Adobe Garamond Pro" w:hAnsi="Adobe Garamond Pro" w:cs="Times New Roman"/>
          <w:bCs/>
          <w:sz w:val="24"/>
          <w:szCs w:val="24"/>
        </w:rPr>
        <w:t>Jászfényszaru Város Önkormányzata Gazdasági Műszaki Ellátó és Szolgáltató Szervezeténél</w:t>
      </w:r>
      <w:r w:rsidR="008F07F3" w:rsidRPr="00625D67">
        <w:rPr>
          <w:rFonts w:ascii="Adobe Garamond Pro" w:hAnsi="Adobe Garamond Pro" w:cs="Times New Roman"/>
          <w:sz w:val="24"/>
          <w:szCs w:val="24"/>
        </w:rPr>
        <w:t xml:space="preserve"> hétköznapokon 7-15 óra között (5126 Jászfényszaru, Szabadság tér 1; tel</w:t>
      </w:r>
      <w:proofErr w:type="gramStart"/>
      <w:r w:rsidR="008F07F3" w:rsidRPr="00625D67">
        <w:rPr>
          <w:rFonts w:ascii="Adobe Garamond Pro" w:hAnsi="Adobe Garamond Pro" w:cs="Times New Roman"/>
          <w:sz w:val="24"/>
          <w:szCs w:val="24"/>
        </w:rPr>
        <w:t>.:</w:t>
      </w:r>
      <w:proofErr w:type="gramEnd"/>
      <w:r w:rsidR="008F07F3" w:rsidRPr="00625D67">
        <w:rPr>
          <w:rFonts w:ascii="Adobe Garamond Pro" w:hAnsi="Adobe Garamond Pro" w:cs="Times New Roman"/>
          <w:sz w:val="24"/>
          <w:szCs w:val="24"/>
        </w:rPr>
        <w:t xml:space="preserve"> Fekete Károly: 30/429-3673, Hornyák Péter: 70/60</w:t>
      </w:r>
      <w:r w:rsidR="008F07F3">
        <w:rPr>
          <w:rFonts w:ascii="Adobe Garamond Pro" w:hAnsi="Adobe Garamond Pro" w:cs="Times New Roman"/>
          <w:sz w:val="24"/>
          <w:szCs w:val="24"/>
        </w:rPr>
        <w:t>5</w:t>
      </w:r>
      <w:r w:rsidR="008F07F3" w:rsidRPr="00625D67">
        <w:rPr>
          <w:rFonts w:ascii="Adobe Garamond Pro" w:hAnsi="Adobe Garamond Pro" w:cs="Times New Roman"/>
          <w:sz w:val="24"/>
          <w:szCs w:val="24"/>
        </w:rPr>
        <w:t xml:space="preserve">-0959) kérhető. </w:t>
      </w: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A pályázati eljárással kapcsolatban bővebb tájékoztatás a Jászfényszarui Közös Önkormányzati Hivatal Anyakönyvi Irodájában (5126 Jászfényszaru, Szabadság tér 1; tel</w:t>
      </w:r>
      <w:proofErr w:type="gramStart"/>
      <w:r w:rsidRPr="00625D67">
        <w:rPr>
          <w:rFonts w:ascii="Adobe Garamond Pro" w:hAnsi="Adobe Garamond Pro" w:cs="Times New Roman"/>
          <w:sz w:val="24"/>
          <w:szCs w:val="24"/>
        </w:rPr>
        <w:t>.:</w:t>
      </w:r>
      <w:proofErr w:type="gramEnd"/>
      <w:r w:rsidRPr="00625D67">
        <w:rPr>
          <w:rFonts w:ascii="Adobe Garamond Pro" w:hAnsi="Adobe Garamond Pro" w:cs="Times New Roman"/>
          <w:sz w:val="24"/>
          <w:szCs w:val="24"/>
        </w:rPr>
        <w:t xml:space="preserve"> 57/520-121) kérhető. </w:t>
      </w: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b/>
          <w:sz w:val="24"/>
          <w:szCs w:val="24"/>
          <w:u w:val="single"/>
        </w:rPr>
      </w:pPr>
      <w:r w:rsidRPr="00625D67">
        <w:rPr>
          <w:rFonts w:ascii="Adobe Garamond Pro" w:hAnsi="Adobe Garamond Pro" w:cs="Times New Roman"/>
          <w:b/>
          <w:sz w:val="24"/>
          <w:szCs w:val="24"/>
          <w:u w:val="single"/>
        </w:rPr>
        <w:t>IV. Pályázat elbírálásánál előnyt jelent:</w:t>
      </w: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b/>
          <w:sz w:val="24"/>
          <w:szCs w:val="24"/>
          <w:u w:val="single"/>
        </w:rPr>
      </w:pPr>
    </w:p>
    <w:p w:rsidR="008F07F3" w:rsidRPr="00625D67" w:rsidRDefault="008F07F3" w:rsidP="008F07F3">
      <w:pPr>
        <w:pStyle w:val="Listaszerbekezds"/>
        <w:numPr>
          <w:ilvl w:val="0"/>
          <w:numId w:val="2"/>
        </w:num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Aki a leghosszabb időre (legtöbb hónapra) járó lakbér egy összegben történő megfizetését vállalják és a szerződéskötéssel egyidejűleg megfizetik,</w:t>
      </w:r>
    </w:p>
    <w:p w:rsidR="008F07F3" w:rsidRPr="00625D67" w:rsidRDefault="008F07F3" w:rsidP="008F07F3">
      <w:pPr>
        <w:pStyle w:val="Listaszerbekezds"/>
        <w:numPr>
          <w:ilvl w:val="0"/>
          <w:numId w:val="2"/>
        </w:num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A magasabb mértékű óvadék megfizetésére ajánlatot tevők,</w:t>
      </w:r>
    </w:p>
    <w:p w:rsidR="008F07F3" w:rsidRPr="00625D67" w:rsidRDefault="008F07F3" w:rsidP="008F07F3">
      <w:pPr>
        <w:pStyle w:val="Listaszerbekezds"/>
        <w:numPr>
          <w:ilvl w:val="0"/>
          <w:numId w:val="2"/>
        </w:num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Azok a pályázók, akik lakás elő takarékossági szerződéssel rendelkeznek,</w:t>
      </w:r>
    </w:p>
    <w:p w:rsidR="008F07F3" w:rsidRPr="00625D67" w:rsidRDefault="008F07F3" w:rsidP="008F07F3">
      <w:pPr>
        <w:pStyle w:val="Listaszerbekezds"/>
        <w:numPr>
          <w:ilvl w:val="0"/>
          <w:numId w:val="2"/>
        </w:num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Fiatal pályázó (egy, vagy mindkét fél 35 éven aluli),</w:t>
      </w:r>
    </w:p>
    <w:p w:rsidR="008F07F3" w:rsidRPr="00625D67" w:rsidRDefault="008F07F3" w:rsidP="008F07F3">
      <w:pPr>
        <w:pStyle w:val="Listaszerbekezds"/>
        <w:numPr>
          <w:ilvl w:val="0"/>
          <w:numId w:val="2"/>
        </w:num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Jászfényszarun munkahellyel rendelkezők,</w:t>
      </w:r>
    </w:p>
    <w:p w:rsidR="008F07F3" w:rsidRPr="00625D67" w:rsidRDefault="008F07F3" w:rsidP="008F07F3">
      <w:pPr>
        <w:pStyle w:val="Listaszerbekezds"/>
        <w:numPr>
          <w:ilvl w:val="0"/>
          <w:numId w:val="2"/>
        </w:num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fiatalkorú gyermekkel költözők,</w:t>
      </w:r>
    </w:p>
    <w:p w:rsidR="008F07F3" w:rsidRPr="00625D67" w:rsidRDefault="008F07F3" w:rsidP="008F07F3">
      <w:pPr>
        <w:pStyle w:val="Listaszerbekezds"/>
        <w:numPr>
          <w:ilvl w:val="0"/>
          <w:numId w:val="2"/>
        </w:num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magasabb egy főre jutó jövedelemmel rendelkeznek,</w:t>
      </w:r>
    </w:p>
    <w:p w:rsidR="008F07F3" w:rsidRPr="00625D67" w:rsidRDefault="008F07F3" w:rsidP="008F07F3">
      <w:pPr>
        <w:pStyle w:val="Listaszerbekezds"/>
        <w:numPr>
          <w:ilvl w:val="0"/>
          <w:numId w:val="2"/>
        </w:num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>magasabb végzettséggel/szakképesítéssel rendelkezők (legalább középfokú).</w:t>
      </w: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</w:p>
    <w:p w:rsidR="008F07F3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 xml:space="preserve">Jászfényszaru, </w:t>
      </w:r>
      <w:r>
        <w:rPr>
          <w:rFonts w:ascii="Adobe Garamond Pro" w:hAnsi="Adobe Garamond Pro" w:cs="Times New Roman"/>
          <w:sz w:val="24"/>
          <w:szCs w:val="24"/>
        </w:rPr>
        <w:t>2019. július 12.</w:t>
      </w:r>
    </w:p>
    <w:p w:rsidR="008F07F3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</w:p>
    <w:p w:rsidR="008F07F3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</w:p>
    <w:p w:rsidR="008F07F3" w:rsidRPr="00625D67" w:rsidRDefault="008F07F3" w:rsidP="008F07F3">
      <w:pPr>
        <w:spacing w:after="0"/>
        <w:jc w:val="both"/>
        <w:rPr>
          <w:rFonts w:ascii="Adobe Garamond Pro" w:hAnsi="Adobe Garamond Pro" w:cs="Times New Roman"/>
          <w:sz w:val="24"/>
          <w:szCs w:val="24"/>
        </w:rPr>
      </w:pPr>
    </w:p>
    <w:p w:rsidR="008F07F3" w:rsidRPr="00625D67" w:rsidRDefault="008F07F3" w:rsidP="008F07F3">
      <w:pPr>
        <w:tabs>
          <w:tab w:val="center" w:pos="6804"/>
        </w:tabs>
        <w:spacing w:after="0"/>
        <w:jc w:val="both"/>
        <w:rPr>
          <w:rFonts w:ascii="Adobe Garamond Pro" w:hAnsi="Adobe Garamond Pro" w:cs="Times New Roman"/>
          <w:b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ab/>
      </w:r>
      <w:r w:rsidRPr="00625D67">
        <w:rPr>
          <w:rFonts w:ascii="Adobe Garamond Pro" w:hAnsi="Adobe Garamond Pro" w:cs="Times New Roman"/>
          <w:b/>
          <w:sz w:val="24"/>
          <w:szCs w:val="24"/>
        </w:rPr>
        <w:t>Győriné dr. Czeglédi Márta</w:t>
      </w:r>
    </w:p>
    <w:p w:rsidR="008B5FFC" w:rsidRPr="008F07F3" w:rsidRDefault="008F07F3" w:rsidP="008F07F3">
      <w:pPr>
        <w:tabs>
          <w:tab w:val="center" w:pos="6804"/>
        </w:tabs>
        <w:spacing w:after="0"/>
        <w:jc w:val="both"/>
        <w:rPr>
          <w:rFonts w:ascii="Adobe Garamond Pro" w:hAnsi="Adobe Garamond Pro"/>
          <w:b/>
          <w:color w:val="000000"/>
          <w:sz w:val="24"/>
          <w:szCs w:val="24"/>
        </w:rPr>
      </w:pPr>
      <w:r w:rsidRPr="00625D67">
        <w:rPr>
          <w:rFonts w:ascii="Adobe Garamond Pro" w:hAnsi="Adobe Garamond Pro" w:cs="Times New Roman"/>
          <w:sz w:val="24"/>
          <w:szCs w:val="24"/>
        </w:rPr>
        <w:tab/>
      </w:r>
      <w:proofErr w:type="gramStart"/>
      <w:r w:rsidRPr="00625D67">
        <w:rPr>
          <w:rFonts w:ascii="Adobe Garamond Pro" w:hAnsi="Adobe Garamond Pro" w:cs="Times New Roman"/>
          <w:sz w:val="24"/>
          <w:szCs w:val="24"/>
        </w:rPr>
        <w:t>polgármester</w:t>
      </w:r>
      <w:proofErr w:type="gramEnd"/>
    </w:p>
    <w:sectPr w:rsidR="008B5FFC" w:rsidRPr="008F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2878"/>
    <w:multiLevelType w:val="hybridMultilevel"/>
    <w:tmpl w:val="F5847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5B8A"/>
    <w:multiLevelType w:val="hybridMultilevel"/>
    <w:tmpl w:val="4456E68C"/>
    <w:lvl w:ilvl="0" w:tplc="DF4606E2">
      <w:start w:val="51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F3"/>
    <w:rsid w:val="003E3A23"/>
    <w:rsid w:val="008B5FFC"/>
    <w:rsid w:val="008F07F3"/>
    <w:rsid w:val="009A1259"/>
    <w:rsid w:val="00B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D478"/>
  <w15:chartTrackingRefBased/>
  <w15:docId w15:val="{22B693BC-4DBE-4199-A2CA-67C55658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7F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7F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anyakonyv</dc:creator>
  <cp:keywords/>
  <dc:description/>
  <cp:lastModifiedBy>anyakonyv</cp:lastModifiedBy>
  <cp:revision>3</cp:revision>
  <cp:lastPrinted>2019-07-23T07:09:00Z</cp:lastPrinted>
  <dcterms:created xsi:type="dcterms:W3CDTF">2019-07-23T07:06:00Z</dcterms:created>
  <dcterms:modified xsi:type="dcterms:W3CDTF">2019-07-23T12:17:00Z</dcterms:modified>
</cp:coreProperties>
</file>