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21" w:rsidRDefault="003265B8" w:rsidP="003265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65B8">
        <w:rPr>
          <w:b/>
          <w:sz w:val="32"/>
          <w:szCs w:val="32"/>
        </w:rPr>
        <w:t>BÖLCSŐDEI JELENTKEZÉSI LAP</w:t>
      </w:r>
    </w:p>
    <w:p w:rsidR="003265B8" w:rsidRDefault="003265B8" w:rsidP="003265B8">
      <w:pPr>
        <w:rPr>
          <w:b/>
          <w:sz w:val="28"/>
          <w:szCs w:val="28"/>
          <w:u w:val="single"/>
        </w:rPr>
      </w:pPr>
      <w:r w:rsidRPr="003265B8">
        <w:rPr>
          <w:b/>
          <w:sz w:val="28"/>
          <w:szCs w:val="28"/>
          <w:u w:val="single"/>
        </w:rPr>
        <w:t>Gyermek adatai:</w:t>
      </w:r>
    </w:p>
    <w:p w:rsidR="003265B8" w:rsidRDefault="003265B8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FA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Születési helye: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Születési ideje: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Anyja születési neve: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Állampolgársága: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Lakcíme: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Tartózkodási 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/>
        <w:rPr>
          <w:sz w:val="24"/>
          <w:szCs w:val="24"/>
        </w:rPr>
      </w:pPr>
    </w:p>
    <w:p w:rsidR="00991FAE" w:rsidRDefault="00991FAE" w:rsidP="003265B8">
      <w:pPr>
        <w:rPr>
          <w:sz w:val="24"/>
          <w:szCs w:val="24"/>
        </w:rPr>
      </w:pPr>
      <w:r w:rsidRPr="00991FAE">
        <w:rPr>
          <w:b/>
          <w:sz w:val="28"/>
          <w:szCs w:val="28"/>
          <w:u w:val="single"/>
        </w:rPr>
        <w:t>Szülő, törvényes képviselő adatai:</w:t>
      </w:r>
      <w:r>
        <w:rPr>
          <w:b/>
          <w:sz w:val="28"/>
          <w:szCs w:val="28"/>
          <w:u w:val="single"/>
        </w:rPr>
        <w:t xml:space="preserve"> </w:t>
      </w:r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 w:rsidRPr="001F533C">
        <w:rPr>
          <w:b/>
          <w:sz w:val="24"/>
          <w:szCs w:val="24"/>
          <w:u w:val="single"/>
        </w:rPr>
        <w:t>Anya</w:t>
      </w:r>
      <w:r w:rsidRPr="001F53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Születési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Születési 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Születési ideje: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Anyja születési neve: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Állampolgársága: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45AC1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Munkahelye</w:t>
      </w:r>
      <w:r w:rsidR="00991FAE">
        <w:rPr>
          <w:sz w:val="24"/>
          <w:szCs w:val="24"/>
        </w:rPr>
        <w:t xml:space="preserve">: </w:t>
      </w:r>
      <w:r w:rsidR="00991FAE">
        <w:rPr>
          <w:sz w:val="24"/>
          <w:szCs w:val="24"/>
        </w:rPr>
        <w:tab/>
      </w:r>
      <w:r w:rsidR="00991FAE">
        <w:rPr>
          <w:sz w:val="24"/>
          <w:szCs w:val="24"/>
        </w:rPr>
        <w:tab/>
      </w:r>
      <w:r w:rsidR="00991FAE">
        <w:rPr>
          <w:sz w:val="24"/>
          <w:szCs w:val="24"/>
        </w:rPr>
        <w:tab/>
        <w:t xml:space="preserve"> …</w:t>
      </w:r>
      <w:proofErr w:type="gramStart"/>
      <w:r w:rsidR="00991FAE"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Lakcíme: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Tartózkodási 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Telefonszáma: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991FAE">
      <w:pPr>
        <w:spacing w:after="0" w:line="276" w:lineRule="auto"/>
        <w:rPr>
          <w:sz w:val="24"/>
          <w:szCs w:val="24"/>
        </w:rPr>
      </w:pPr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 w:rsidRPr="001F533C">
        <w:rPr>
          <w:b/>
          <w:sz w:val="24"/>
          <w:szCs w:val="24"/>
          <w:u w:val="single"/>
        </w:rPr>
        <w:t>Apa</w:t>
      </w:r>
      <w:r w:rsidRPr="001F53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Születési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Születési 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Születési ideje: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Anyja születési neve: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Állampolgársága: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45AC1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Munkahelye</w:t>
      </w:r>
      <w:r w:rsidR="00991FAE">
        <w:rPr>
          <w:sz w:val="24"/>
          <w:szCs w:val="24"/>
        </w:rPr>
        <w:t xml:space="preserve">: </w:t>
      </w:r>
      <w:r w:rsidR="00991FAE">
        <w:rPr>
          <w:sz w:val="24"/>
          <w:szCs w:val="24"/>
        </w:rPr>
        <w:tab/>
      </w:r>
      <w:r w:rsidR="00991FAE">
        <w:rPr>
          <w:sz w:val="24"/>
          <w:szCs w:val="24"/>
        </w:rPr>
        <w:tab/>
      </w:r>
      <w:r w:rsidR="00991FAE">
        <w:rPr>
          <w:sz w:val="24"/>
          <w:szCs w:val="24"/>
        </w:rPr>
        <w:tab/>
        <w:t xml:space="preserve"> …</w:t>
      </w:r>
      <w:proofErr w:type="gramStart"/>
      <w:r w:rsidR="00991FAE"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Lakcíme: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Tartózkodási 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1F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Telefonszáma: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991FAE" w:rsidRDefault="00991FAE" w:rsidP="00991FAE">
      <w:pPr>
        <w:spacing w:after="0" w:line="276" w:lineRule="auto"/>
        <w:rPr>
          <w:sz w:val="24"/>
          <w:szCs w:val="24"/>
        </w:rPr>
      </w:pPr>
    </w:p>
    <w:p w:rsidR="001F533C" w:rsidRDefault="001F533C" w:rsidP="00991FA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Kérem gyermekem a Jászfényszaru Városi Bölcsődében történő elhelyezését:</w:t>
      </w:r>
    </w:p>
    <w:p w:rsidR="001F533C" w:rsidRDefault="001F533C" w:rsidP="00991FA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……………………………….hó ………………………..napjától.</w:t>
      </w:r>
    </w:p>
    <w:p w:rsidR="001F533C" w:rsidRDefault="001F533C" w:rsidP="00991FAE">
      <w:pPr>
        <w:spacing w:after="0" w:line="276" w:lineRule="auto"/>
        <w:rPr>
          <w:sz w:val="24"/>
          <w:szCs w:val="24"/>
        </w:rPr>
      </w:pPr>
    </w:p>
    <w:p w:rsidR="001F533C" w:rsidRPr="000308B1" w:rsidRDefault="001F533C" w:rsidP="000308B1">
      <w:pPr>
        <w:spacing w:after="0" w:line="240" w:lineRule="auto"/>
      </w:pPr>
      <w:r w:rsidRPr="000308B1">
        <w:t xml:space="preserve">Kérem, hogy a jogosultsági feltételekben, illetve a nyilvántartásban szereplő adatokban bekövetkezett változásokról a bölcsődét tájékoztatni szíveskedjen. </w:t>
      </w:r>
    </w:p>
    <w:p w:rsidR="001F533C" w:rsidRDefault="001F533C" w:rsidP="00991FAE">
      <w:pPr>
        <w:spacing w:after="0" w:line="276" w:lineRule="auto"/>
        <w:rPr>
          <w:sz w:val="24"/>
          <w:szCs w:val="24"/>
        </w:rPr>
      </w:pPr>
    </w:p>
    <w:p w:rsidR="001F533C" w:rsidRDefault="001F533C" w:rsidP="000308B1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1F533C" w:rsidRDefault="001F533C" w:rsidP="000308B1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Szülő/ törvényes képviselő aláírása</w:t>
      </w:r>
    </w:p>
    <w:p w:rsidR="003265B8" w:rsidRDefault="007309E1" w:rsidP="007309E1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 ……………………………………………….</w:t>
      </w:r>
    </w:p>
    <w:p w:rsidR="00EC4A7C" w:rsidRDefault="00EC4A7C" w:rsidP="007309E1">
      <w:pPr>
        <w:spacing w:after="0" w:line="276" w:lineRule="auto"/>
        <w:rPr>
          <w:sz w:val="24"/>
          <w:szCs w:val="24"/>
        </w:rPr>
      </w:pPr>
    </w:p>
    <w:p w:rsidR="007309E1" w:rsidRPr="009C6C27" w:rsidRDefault="007309E1" w:rsidP="0050492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C6C27">
        <w:rPr>
          <w:b/>
          <w:sz w:val="28"/>
          <w:szCs w:val="28"/>
          <w:u w:val="single"/>
        </w:rPr>
        <w:lastRenderedPageBreak/>
        <w:t>Felvételi elbírálás rendje, szempontjai</w:t>
      </w:r>
    </w:p>
    <w:p w:rsidR="007309E1" w:rsidRPr="0050492F" w:rsidRDefault="007309E1" w:rsidP="0050492F">
      <w:pPr>
        <w:spacing w:after="0" w:line="276" w:lineRule="auto"/>
        <w:jc w:val="both"/>
      </w:pPr>
      <w:r w:rsidRPr="0050492F">
        <w:t>A bölcsődei felvétel szempontjai a Gyermekvédelmi törvény, a bölcsőde Szakmai Programjának és a helyi rendelet figyelembevételével kerültek meghatározásra.</w:t>
      </w:r>
    </w:p>
    <w:p w:rsidR="00147CA6" w:rsidRPr="0050492F" w:rsidRDefault="00147CA6" w:rsidP="0050492F">
      <w:pPr>
        <w:tabs>
          <w:tab w:val="left" w:pos="142"/>
        </w:tabs>
        <w:spacing w:before="240" w:line="276" w:lineRule="auto"/>
        <w:contextualSpacing/>
        <w:jc w:val="both"/>
        <w:rPr>
          <w:rFonts w:eastAsia="Calibri" w:cstheme="minorHAnsi"/>
        </w:rPr>
      </w:pPr>
      <w:r w:rsidRPr="0050492F">
        <w:t xml:space="preserve">Elsősorban </w:t>
      </w:r>
      <w:r w:rsidRPr="0050492F">
        <w:rPr>
          <w:rFonts w:eastAsia="Calibri" w:cstheme="minorHAnsi"/>
        </w:rPr>
        <w:t>Jászfényszaru város közigazgatási területén lakó, vagy tartózkodási hellyel rendelkező családok gyermekeinek nyújt napközbeni ellátást a bölcsődénk. Mivel jelentős számú a helyi cégeknél történő munkavállalás, ezért a Jászfényszarun munkát vállaló szülők gyermekeit is fogadjuk. Férőhely függvényében a környező településeken élő családok gyermekei is felvehetők.</w:t>
      </w:r>
    </w:p>
    <w:p w:rsidR="007309E1" w:rsidRPr="0050492F" w:rsidRDefault="007309E1" w:rsidP="0050492F">
      <w:pPr>
        <w:spacing w:line="276" w:lineRule="auto"/>
        <w:jc w:val="both"/>
      </w:pPr>
      <w:r w:rsidRPr="0050492F">
        <w:t xml:space="preserve">A bölcsőde a három év alatti gyermekek napközbeni gondozását, nevelését biztosító intézmény. A gyermek felvehető annak az évnek az augusztus 31-ig, amelyben a harmadik életévét betölti. </w:t>
      </w:r>
    </w:p>
    <w:p w:rsidR="0050492F" w:rsidRDefault="007309E1" w:rsidP="0050492F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50492F">
        <w:rPr>
          <w:b/>
          <w:sz w:val="22"/>
          <w:szCs w:val="22"/>
        </w:rPr>
        <w:t>A bölcsődei ellátást azon gyermekek számára biztosítjuk, akiknek szülei, törvényes képviselői munkavégzésük</w:t>
      </w:r>
      <w:r w:rsidRPr="0050492F">
        <w:rPr>
          <w:sz w:val="22"/>
          <w:szCs w:val="22"/>
        </w:rPr>
        <w:t xml:space="preserve"> – ideértve a gyermekgondozási díj, a gyermekgondozást segítő ellátás és a gyermeknevelési támogatás folyósítása melletti munkavégzést is -, munkaerő-piaci részvételt elősegítő programban, képzésben való részvételük, nappali rendszerű iskolai oktatásban, a nappali oktatás munkarendje szerint szervezett felnőttoktatásban, felsőoktatási intézményben nappali képzésben való részvételük, </w:t>
      </w:r>
      <w:r w:rsidRPr="0050492F">
        <w:rPr>
          <w:b/>
          <w:sz w:val="22"/>
          <w:szCs w:val="22"/>
        </w:rPr>
        <w:t xml:space="preserve">betegségük vagy egyéb ok miatt a gyermek napközbeni ellátásáról nem tudnak gondoskodni. </w:t>
      </w:r>
    </w:p>
    <w:p w:rsidR="007309E1" w:rsidRPr="0050492F" w:rsidRDefault="0050492F" w:rsidP="0050492F">
      <w:pPr>
        <w:pStyle w:val="Standard"/>
        <w:spacing w:after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7309E1" w:rsidRPr="0050492F">
        <w:rPr>
          <w:b/>
          <w:sz w:val="22"/>
          <w:szCs w:val="22"/>
        </w:rPr>
        <w:t xml:space="preserve"> </w:t>
      </w:r>
      <w:r w:rsidRPr="0050492F">
        <w:rPr>
          <w:sz w:val="22"/>
          <w:szCs w:val="22"/>
        </w:rPr>
        <w:t>személyes gondoskodást nyújtó gyermekjóléti, gyermekvédelmi intézmények, valamint személyek szakmai feladatairól és működésük feltételeiről szóló 15/1998. NM rendelet 36. §-</w:t>
      </w:r>
      <w:proofErr w:type="gramStart"/>
      <w:r w:rsidRPr="0050492F">
        <w:rPr>
          <w:sz w:val="22"/>
          <w:szCs w:val="22"/>
        </w:rPr>
        <w:t>a</w:t>
      </w:r>
      <w:proofErr w:type="gramEnd"/>
      <w:r w:rsidRPr="0050492F">
        <w:rPr>
          <w:sz w:val="22"/>
          <w:szCs w:val="22"/>
        </w:rPr>
        <w:t xml:space="preserve">, a következőképpen írja elő:  Ha a fenntartó eltérően nem rendelkezik, a keresőtevékenységet folytató vagy folytatni kívánó szülő </w:t>
      </w:r>
      <w:r w:rsidRPr="0050492F">
        <w:rPr>
          <w:b/>
          <w:sz w:val="22"/>
          <w:szCs w:val="22"/>
          <w:u w:val="single"/>
        </w:rPr>
        <w:t>legkésőbb a gyermek bölcsődei ellátásának megkezdését megelőző két héttel</w:t>
      </w:r>
      <w:r w:rsidRPr="0050492F">
        <w:rPr>
          <w:sz w:val="22"/>
          <w:szCs w:val="22"/>
        </w:rPr>
        <w:t xml:space="preserve"> a bölcsődei ellátást nyújtó intézménynek, szolgáltatónak </w:t>
      </w:r>
      <w:r w:rsidRPr="0050492F">
        <w:rPr>
          <w:b/>
          <w:sz w:val="22"/>
          <w:szCs w:val="22"/>
          <w:u w:val="single"/>
        </w:rPr>
        <w:t>munkáltatói igazolást nyújt be, vagy bemutatja a leendő munkáltatójának igazolását arról, hogy a szülő nála alkalmazásban fog állni, megjelölve annak kezdő időpontját is.</w:t>
      </w:r>
    </w:p>
    <w:p w:rsidR="007309E1" w:rsidRPr="0050492F" w:rsidRDefault="007309E1" w:rsidP="0050492F">
      <w:pPr>
        <w:spacing w:after="0" w:line="276" w:lineRule="auto"/>
        <w:jc w:val="both"/>
        <w:rPr>
          <w:b/>
        </w:rPr>
      </w:pPr>
      <w:r w:rsidRPr="0050492F">
        <w:rPr>
          <w:b/>
        </w:rPr>
        <w:t xml:space="preserve">A Gyermekvédelmi törvény alapján a bölcsődei felvétel során előnyben kell részesíteni: </w:t>
      </w:r>
    </w:p>
    <w:p w:rsidR="007309E1" w:rsidRPr="0050492F" w:rsidRDefault="007309E1" w:rsidP="0050492F">
      <w:pPr>
        <w:pStyle w:val="Listaszerbekezds"/>
        <w:numPr>
          <w:ilvl w:val="0"/>
          <w:numId w:val="4"/>
        </w:numPr>
        <w:spacing w:after="0"/>
        <w:jc w:val="both"/>
        <w:rPr>
          <w:lang w:val="en"/>
        </w:rPr>
      </w:pPr>
      <w:r w:rsidRPr="0050492F">
        <w:rPr>
          <w:lang w:val="en"/>
        </w:rPr>
        <w:t xml:space="preserve">Ha a </w:t>
      </w:r>
      <w:proofErr w:type="spellStart"/>
      <w:r w:rsidRPr="0050492F">
        <w:rPr>
          <w:lang w:val="en"/>
        </w:rPr>
        <w:t>gyermek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szülője</w:t>
      </w:r>
      <w:proofErr w:type="spellEnd"/>
      <w:r w:rsidRPr="0050492F">
        <w:rPr>
          <w:lang w:val="en"/>
        </w:rPr>
        <w:t xml:space="preserve">, </w:t>
      </w:r>
      <w:proofErr w:type="spellStart"/>
      <w:r w:rsidRPr="0050492F">
        <w:rPr>
          <w:lang w:val="en"/>
        </w:rPr>
        <w:t>más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törvényes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képviselője</w:t>
      </w:r>
      <w:proofErr w:type="spellEnd"/>
      <w:r w:rsidRPr="0050492F">
        <w:rPr>
          <w:lang w:val="en"/>
        </w:rPr>
        <w:t xml:space="preserve"> a </w:t>
      </w:r>
      <w:proofErr w:type="spellStart"/>
      <w:r w:rsidRPr="0050492F">
        <w:rPr>
          <w:lang w:val="en"/>
        </w:rPr>
        <w:t>felvételi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kérelem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benyújtását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követő</w:t>
      </w:r>
      <w:proofErr w:type="spellEnd"/>
      <w:r w:rsidRPr="0050492F">
        <w:rPr>
          <w:lang w:val="en"/>
        </w:rPr>
        <w:t xml:space="preserve"> 30 </w:t>
      </w:r>
      <w:proofErr w:type="spellStart"/>
      <w:r w:rsidRPr="0050492F">
        <w:rPr>
          <w:lang w:val="en"/>
        </w:rPr>
        <w:t>napon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belül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igazolja</w:t>
      </w:r>
      <w:proofErr w:type="spellEnd"/>
      <w:r w:rsidRPr="0050492F">
        <w:rPr>
          <w:lang w:val="en"/>
        </w:rPr>
        <w:t xml:space="preserve">, </w:t>
      </w:r>
      <w:proofErr w:type="spellStart"/>
      <w:r w:rsidRPr="0050492F">
        <w:rPr>
          <w:lang w:val="en"/>
        </w:rPr>
        <w:t>hogy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munkaviszonyban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vagy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munkavégzésre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irányuló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egyéb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jogviszonyban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áll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pStyle w:val="Listaszerbekezds"/>
        <w:numPr>
          <w:ilvl w:val="0"/>
          <w:numId w:val="4"/>
        </w:numPr>
        <w:spacing w:after="0"/>
        <w:jc w:val="both"/>
        <w:rPr>
          <w:lang w:val="en"/>
        </w:rPr>
      </w:pPr>
      <w:r w:rsidRPr="0050492F">
        <w:rPr>
          <w:lang w:val="en"/>
        </w:rPr>
        <w:t xml:space="preserve">A </w:t>
      </w:r>
      <w:proofErr w:type="spellStart"/>
      <w:r w:rsidRPr="0050492F">
        <w:rPr>
          <w:lang w:val="en"/>
        </w:rPr>
        <w:t>rendszeres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gyermekvédelmi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kedvezményre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jogosult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gyermeket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pStyle w:val="Listaszerbekezds"/>
        <w:numPr>
          <w:ilvl w:val="0"/>
          <w:numId w:val="4"/>
        </w:numPr>
        <w:spacing w:after="0"/>
        <w:jc w:val="both"/>
        <w:rPr>
          <w:lang w:val="en"/>
        </w:rPr>
      </w:pPr>
      <w:r w:rsidRPr="0050492F">
        <w:rPr>
          <w:lang w:val="en"/>
        </w:rPr>
        <w:t xml:space="preserve">A </w:t>
      </w:r>
      <w:proofErr w:type="spellStart"/>
      <w:r w:rsidRPr="0050492F">
        <w:rPr>
          <w:lang w:val="en"/>
        </w:rPr>
        <w:t>három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vagy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több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gyermeket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nevelő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családban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élő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gyermeket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pStyle w:val="Listaszerbekezds"/>
        <w:numPr>
          <w:ilvl w:val="0"/>
          <w:numId w:val="4"/>
        </w:numPr>
        <w:spacing w:after="0"/>
        <w:jc w:val="both"/>
        <w:rPr>
          <w:lang w:val="en"/>
        </w:rPr>
      </w:pPr>
      <w:proofErr w:type="spellStart"/>
      <w:r w:rsidRPr="0050492F">
        <w:rPr>
          <w:lang w:val="en"/>
        </w:rPr>
        <w:t>Az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egyedülálló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szülő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által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nevelt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gyermeket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pStyle w:val="Listaszerbekezds"/>
        <w:numPr>
          <w:ilvl w:val="0"/>
          <w:numId w:val="4"/>
        </w:numPr>
        <w:spacing w:after="0"/>
        <w:jc w:val="both"/>
        <w:rPr>
          <w:lang w:val="en"/>
        </w:rPr>
      </w:pPr>
      <w:r w:rsidRPr="0050492F">
        <w:rPr>
          <w:lang w:val="en"/>
        </w:rPr>
        <w:t xml:space="preserve">A </w:t>
      </w:r>
      <w:proofErr w:type="spellStart"/>
      <w:r w:rsidRPr="0050492F">
        <w:rPr>
          <w:lang w:val="en"/>
        </w:rPr>
        <w:t>védelembe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vett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gyermeket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spacing w:after="0" w:line="276" w:lineRule="auto"/>
        <w:jc w:val="both"/>
        <w:rPr>
          <w:lang w:val="en"/>
        </w:rPr>
      </w:pPr>
      <w:proofErr w:type="spellStart"/>
      <w:r w:rsidRPr="0050492F">
        <w:rPr>
          <w:lang w:val="en"/>
        </w:rPr>
        <w:t>Továbbá</w:t>
      </w:r>
      <w:proofErr w:type="spellEnd"/>
      <w:r w:rsidRPr="0050492F">
        <w:rPr>
          <w:lang w:val="en"/>
        </w:rPr>
        <w:t>:</w:t>
      </w:r>
    </w:p>
    <w:p w:rsidR="007309E1" w:rsidRPr="0050492F" w:rsidRDefault="007309E1" w:rsidP="0050492F">
      <w:pPr>
        <w:pStyle w:val="Listaszerbekezds"/>
        <w:numPr>
          <w:ilvl w:val="0"/>
          <w:numId w:val="3"/>
        </w:numPr>
        <w:spacing w:after="0"/>
        <w:jc w:val="both"/>
        <w:rPr>
          <w:lang w:val="en"/>
        </w:rPr>
      </w:pPr>
      <w:proofErr w:type="spellStart"/>
      <w:r w:rsidRPr="0050492F">
        <w:rPr>
          <w:lang w:val="en"/>
        </w:rPr>
        <w:t>Akinek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fejlődése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érdekében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állandó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napközbeni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ellátásra</w:t>
      </w:r>
      <w:proofErr w:type="spellEnd"/>
      <w:r w:rsidRPr="0050492F">
        <w:rPr>
          <w:lang w:val="en"/>
        </w:rPr>
        <w:t xml:space="preserve"> van </w:t>
      </w:r>
      <w:proofErr w:type="spellStart"/>
      <w:r w:rsidRPr="0050492F">
        <w:rPr>
          <w:lang w:val="en"/>
        </w:rPr>
        <w:t>szüksége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pStyle w:val="Listaszerbekezds"/>
        <w:numPr>
          <w:ilvl w:val="0"/>
          <w:numId w:val="3"/>
        </w:numPr>
        <w:spacing w:after="0"/>
        <w:jc w:val="both"/>
        <w:rPr>
          <w:lang w:val="en"/>
        </w:rPr>
      </w:pPr>
      <w:proofErr w:type="spellStart"/>
      <w:r w:rsidRPr="0050492F">
        <w:rPr>
          <w:lang w:val="en"/>
        </w:rPr>
        <w:t>Akinek</w:t>
      </w:r>
      <w:proofErr w:type="spellEnd"/>
      <w:r w:rsidRPr="0050492F">
        <w:rPr>
          <w:lang w:val="en"/>
        </w:rPr>
        <w:t xml:space="preserve"> a </w:t>
      </w:r>
      <w:proofErr w:type="spellStart"/>
      <w:r w:rsidRPr="0050492F">
        <w:rPr>
          <w:lang w:val="en"/>
        </w:rPr>
        <w:t>szülője</w:t>
      </w:r>
      <w:proofErr w:type="spellEnd"/>
      <w:r w:rsidRPr="0050492F">
        <w:rPr>
          <w:lang w:val="en"/>
        </w:rPr>
        <w:t xml:space="preserve">, </w:t>
      </w:r>
      <w:proofErr w:type="spellStart"/>
      <w:r w:rsidRPr="0050492F">
        <w:rPr>
          <w:lang w:val="en"/>
        </w:rPr>
        <w:t>vagy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törvényes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képviselője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szociális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helyzete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miatt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az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ellátásáról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nem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tud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gondoskodni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pStyle w:val="Listaszerbekezds"/>
        <w:numPr>
          <w:ilvl w:val="0"/>
          <w:numId w:val="3"/>
        </w:numPr>
        <w:spacing w:after="0"/>
        <w:jc w:val="both"/>
        <w:rPr>
          <w:lang w:val="en"/>
        </w:rPr>
      </w:pPr>
      <w:proofErr w:type="spellStart"/>
      <w:r w:rsidRPr="0050492F">
        <w:rPr>
          <w:lang w:val="en"/>
        </w:rPr>
        <w:t>Az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anya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egészségügyi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állapota</w:t>
      </w:r>
      <w:proofErr w:type="spellEnd"/>
      <w:r w:rsidRPr="0050492F">
        <w:rPr>
          <w:lang w:val="en"/>
        </w:rPr>
        <w:t xml:space="preserve">, </w:t>
      </w:r>
      <w:proofErr w:type="spellStart"/>
      <w:r w:rsidRPr="0050492F">
        <w:rPr>
          <w:lang w:val="en"/>
        </w:rPr>
        <w:t>betegsége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indokolja</w:t>
      </w:r>
      <w:proofErr w:type="spellEnd"/>
      <w:r w:rsidRPr="0050492F">
        <w:rPr>
          <w:lang w:val="en"/>
        </w:rPr>
        <w:t xml:space="preserve"> a </w:t>
      </w:r>
      <w:proofErr w:type="spellStart"/>
      <w:r w:rsidRPr="0050492F">
        <w:rPr>
          <w:lang w:val="en"/>
        </w:rPr>
        <w:t>gyermek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bölcsődei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elhelyezését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pStyle w:val="Listaszerbekezds"/>
        <w:numPr>
          <w:ilvl w:val="0"/>
          <w:numId w:val="3"/>
        </w:numPr>
        <w:spacing w:after="0"/>
        <w:jc w:val="both"/>
        <w:rPr>
          <w:lang w:val="en"/>
        </w:rPr>
      </w:pPr>
      <w:proofErr w:type="spellStart"/>
      <w:r w:rsidRPr="0050492F">
        <w:rPr>
          <w:lang w:val="en"/>
        </w:rPr>
        <w:t>Akinek</w:t>
      </w:r>
      <w:proofErr w:type="spellEnd"/>
      <w:r w:rsidRPr="0050492F">
        <w:rPr>
          <w:lang w:val="en"/>
        </w:rPr>
        <w:t xml:space="preserve"> a </w:t>
      </w:r>
      <w:proofErr w:type="spellStart"/>
      <w:r w:rsidRPr="0050492F">
        <w:rPr>
          <w:lang w:val="en"/>
        </w:rPr>
        <w:t>bölcsődei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ellátás</w:t>
      </w:r>
      <w:proofErr w:type="spellEnd"/>
      <w:r w:rsidRPr="0050492F">
        <w:rPr>
          <w:lang w:val="en"/>
        </w:rPr>
        <w:t xml:space="preserve"> a </w:t>
      </w:r>
      <w:proofErr w:type="spellStart"/>
      <w:r w:rsidRPr="0050492F">
        <w:rPr>
          <w:lang w:val="en"/>
        </w:rPr>
        <w:t>veszélyeztetett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helyzet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kezelésére</w:t>
      </w:r>
      <w:proofErr w:type="spellEnd"/>
      <w:r w:rsidRPr="0050492F">
        <w:rPr>
          <w:lang w:val="en"/>
        </w:rPr>
        <w:t xml:space="preserve">, a </w:t>
      </w:r>
      <w:proofErr w:type="spellStart"/>
      <w:r w:rsidRPr="0050492F">
        <w:rPr>
          <w:lang w:val="en"/>
        </w:rPr>
        <w:t>családból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történő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kiemelés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megelőzésére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irányul</w:t>
      </w:r>
      <w:proofErr w:type="spellEnd"/>
      <w:r w:rsidRPr="0050492F">
        <w:rPr>
          <w:lang w:val="en"/>
        </w:rPr>
        <w:t>.</w:t>
      </w:r>
    </w:p>
    <w:p w:rsidR="007309E1" w:rsidRPr="0050492F" w:rsidRDefault="007309E1" w:rsidP="0050492F">
      <w:pPr>
        <w:spacing w:before="240" w:after="0" w:line="276" w:lineRule="auto"/>
        <w:jc w:val="both"/>
        <w:rPr>
          <w:lang w:val="en"/>
        </w:rPr>
      </w:pPr>
      <w:r w:rsidRPr="0050492F">
        <w:rPr>
          <w:lang w:val="en"/>
        </w:rPr>
        <w:t xml:space="preserve">A </w:t>
      </w:r>
      <w:proofErr w:type="spellStart"/>
      <w:r w:rsidRPr="0050492F">
        <w:rPr>
          <w:lang w:val="en"/>
        </w:rPr>
        <w:t>felvételi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elbírálásnál</w:t>
      </w:r>
      <w:proofErr w:type="spellEnd"/>
      <w:r w:rsidRPr="0050492F">
        <w:rPr>
          <w:lang w:val="en"/>
        </w:rPr>
        <w:t xml:space="preserve">, a </w:t>
      </w:r>
      <w:proofErr w:type="spellStart"/>
      <w:r w:rsidRPr="0050492F">
        <w:rPr>
          <w:lang w:val="en"/>
        </w:rPr>
        <w:t>fenti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szempontok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figyelembe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vételét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követően</w:t>
      </w:r>
      <w:proofErr w:type="spellEnd"/>
      <w:r w:rsidRPr="0050492F">
        <w:rPr>
          <w:lang w:val="en"/>
        </w:rPr>
        <w:t xml:space="preserve"> a </w:t>
      </w:r>
      <w:proofErr w:type="spellStart"/>
      <w:r w:rsidRPr="0050492F">
        <w:rPr>
          <w:lang w:val="en"/>
        </w:rPr>
        <w:t>jelentkezés</w:t>
      </w:r>
      <w:proofErr w:type="spellEnd"/>
      <w:r w:rsidRPr="0050492F">
        <w:rPr>
          <w:lang w:val="en"/>
        </w:rPr>
        <w:t xml:space="preserve"> </w:t>
      </w:r>
      <w:proofErr w:type="spellStart"/>
      <w:r w:rsidRPr="0050492F">
        <w:rPr>
          <w:lang w:val="en"/>
        </w:rPr>
        <w:t>sorrendje</w:t>
      </w:r>
      <w:proofErr w:type="spellEnd"/>
      <w:r w:rsidRPr="0050492F">
        <w:rPr>
          <w:lang w:val="en"/>
        </w:rPr>
        <w:t xml:space="preserve"> is </w:t>
      </w:r>
      <w:proofErr w:type="spellStart"/>
      <w:r w:rsidRPr="0050492F">
        <w:rPr>
          <w:lang w:val="en"/>
        </w:rPr>
        <w:t>meghatározó</w:t>
      </w:r>
      <w:proofErr w:type="spellEnd"/>
      <w:r w:rsidRPr="0050492F">
        <w:rPr>
          <w:lang w:val="en"/>
        </w:rPr>
        <w:t>.</w:t>
      </w:r>
    </w:p>
    <w:sectPr w:rsidR="007309E1" w:rsidRPr="00504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FD" w:rsidRDefault="00673BFD" w:rsidP="003265B8">
      <w:pPr>
        <w:spacing w:after="0" w:line="240" w:lineRule="auto"/>
      </w:pPr>
      <w:r>
        <w:separator/>
      </w:r>
    </w:p>
  </w:endnote>
  <w:endnote w:type="continuationSeparator" w:id="0">
    <w:p w:rsidR="00673BFD" w:rsidRDefault="00673BFD" w:rsidP="003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B1" w:rsidRDefault="000308B1" w:rsidP="000308B1">
    <w:pPr>
      <w:pStyle w:val="llb"/>
    </w:pPr>
    <w:r>
      <w:t>*MINDEN ADAT KITÖLTÉSE NYOMTATOTT NAGYBETŰVEL!</w:t>
    </w:r>
  </w:p>
  <w:p w:rsidR="000308B1" w:rsidRDefault="000308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FD" w:rsidRDefault="00673BFD" w:rsidP="003265B8">
      <w:pPr>
        <w:spacing w:after="0" w:line="240" w:lineRule="auto"/>
      </w:pPr>
      <w:r>
        <w:separator/>
      </w:r>
    </w:p>
  </w:footnote>
  <w:footnote w:type="continuationSeparator" w:id="0">
    <w:p w:rsidR="00673BFD" w:rsidRDefault="00673BFD" w:rsidP="0032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3C" w:rsidRPr="00EC4A7C" w:rsidRDefault="001F533C" w:rsidP="003265B8">
    <w:pPr>
      <w:pStyle w:val="lfej"/>
      <w:jc w:val="center"/>
      <w:rPr>
        <w:sz w:val="18"/>
        <w:szCs w:val="18"/>
      </w:rPr>
    </w:pPr>
    <w:r w:rsidRPr="00EC4A7C">
      <w:rPr>
        <w:sz w:val="18"/>
        <w:szCs w:val="18"/>
      </w:rPr>
      <w:t>JÁSZFÉNYSZARU VÁROSI BÖLCSŐDE</w:t>
    </w:r>
  </w:p>
  <w:p w:rsidR="001F533C" w:rsidRPr="00EC4A7C" w:rsidRDefault="001F533C" w:rsidP="003265B8">
    <w:pPr>
      <w:pStyle w:val="lfej"/>
      <w:jc w:val="center"/>
      <w:rPr>
        <w:sz w:val="18"/>
        <w:szCs w:val="18"/>
      </w:rPr>
    </w:pPr>
    <w:r w:rsidRPr="00EC4A7C">
      <w:rPr>
        <w:sz w:val="18"/>
        <w:szCs w:val="18"/>
      </w:rPr>
      <w:t>5126, Jászfényszaru, Kossuth Lajos út 2.</w:t>
    </w:r>
  </w:p>
  <w:p w:rsidR="001F533C" w:rsidRPr="00EC4A7C" w:rsidRDefault="001F533C" w:rsidP="003265B8">
    <w:pPr>
      <w:pStyle w:val="lfej"/>
      <w:jc w:val="center"/>
      <w:rPr>
        <w:sz w:val="18"/>
        <w:szCs w:val="18"/>
      </w:rPr>
    </w:pPr>
    <w:r w:rsidRPr="00EC4A7C">
      <w:rPr>
        <w:sz w:val="18"/>
        <w:szCs w:val="18"/>
      </w:rPr>
      <w:t>Tel: 57/ 950-935, E-mail: bolcsode@jaszfenyszaru.hu</w:t>
    </w:r>
  </w:p>
  <w:p w:rsidR="001F533C" w:rsidRDefault="001F53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405"/>
    <w:multiLevelType w:val="hybridMultilevel"/>
    <w:tmpl w:val="DE70F4D2"/>
    <w:lvl w:ilvl="0" w:tplc="A7D2923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1E40"/>
    <w:multiLevelType w:val="hybridMultilevel"/>
    <w:tmpl w:val="89D89172"/>
    <w:lvl w:ilvl="0" w:tplc="859C471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470"/>
    <w:multiLevelType w:val="hybridMultilevel"/>
    <w:tmpl w:val="AE101BAA"/>
    <w:lvl w:ilvl="0" w:tplc="5694D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71DF"/>
    <w:multiLevelType w:val="hybridMultilevel"/>
    <w:tmpl w:val="15942FA8"/>
    <w:lvl w:ilvl="0" w:tplc="5694D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B8"/>
    <w:rsid w:val="000308B1"/>
    <w:rsid w:val="000728BF"/>
    <w:rsid w:val="001270A8"/>
    <w:rsid w:val="00147CA6"/>
    <w:rsid w:val="001948EF"/>
    <w:rsid w:val="001F533C"/>
    <w:rsid w:val="00237721"/>
    <w:rsid w:val="003265B8"/>
    <w:rsid w:val="0050492F"/>
    <w:rsid w:val="00673BFD"/>
    <w:rsid w:val="007309E1"/>
    <w:rsid w:val="007D2DCD"/>
    <w:rsid w:val="00945AC1"/>
    <w:rsid w:val="00991FAE"/>
    <w:rsid w:val="00A32E86"/>
    <w:rsid w:val="00B33A1F"/>
    <w:rsid w:val="00E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1C4E-2F68-491C-9B1D-7131698F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5B8"/>
  </w:style>
  <w:style w:type="paragraph" w:styleId="llb">
    <w:name w:val="footer"/>
    <w:basedOn w:val="Norml"/>
    <w:link w:val="llbChar"/>
    <w:uiPriority w:val="99"/>
    <w:unhideWhenUsed/>
    <w:rsid w:val="0032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5B8"/>
  </w:style>
  <w:style w:type="paragraph" w:styleId="Buborkszveg">
    <w:name w:val="Balloon Text"/>
    <w:basedOn w:val="Norml"/>
    <w:link w:val="BuborkszvegChar"/>
    <w:uiPriority w:val="99"/>
    <w:semiHidden/>
    <w:unhideWhenUsed/>
    <w:rsid w:val="0073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9E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309E1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5049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2283-6820-4FA0-B0A2-896627ED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Jászfényszaru</dc:creator>
  <cp:keywords/>
  <dc:description/>
  <cp:lastModifiedBy>titkarsag1</cp:lastModifiedBy>
  <cp:revision>2</cp:revision>
  <cp:lastPrinted>2019-04-03T09:33:00Z</cp:lastPrinted>
  <dcterms:created xsi:type="dcterms:W3CDTF">2019-05-08T11:28:00Z</dcterms:created>
  <dcterms:modified xsi:type="dcterms:W3CDTF">2019-05-08T11:28:00Z</dcterms:modified>
</cp:coreProperties>
</file>